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8E" w:rsidRPr="00F3571B" w:rsidRDefault="00A1148E" w:rsidP="00A1148E">
      <w:pPr>
        <w:pStyle w:val="a3"/>
        <w:ind w:left="-142"/>
        <w:jc w:val="both"/>
        <w:rPr>
          <w:b/>
        </w:rPr>
      </w:pPr>
      <w:r w:rsidRPr="00F3571B">
        <w:rPr>
          <w:b/>
        </w:rPr>
        <w:t>Исх. № 24/04</w:t>
      </w:r>
    </w:p>
    <w:p w:rsidR="00A1148E" w:rsidRPr="00D3085F" w:rsidRDefault="00A1148E" w:rsidP="00A1148E">
      <w:pPr>
        <w:pStyle w:val="a3"/>
        <w:ind w:left="-142"/>
        <w:jc w:val="both"/>
        <w:rPr>
          <w:b/>
        </w:rPr>
      </w:pPr>
      <w:r w:rsidRPr="00F3571B">
        <w:rPr>
          <w:b/>
        </w:rPr>
        <w:t>дата: 24 апреля 2018 года</w:t>
      </w:r>
      <w:r w:rsidRPr="00D3085F">
        <w:rPr>
          <w:b/>
        </w:rPr>
        <w:t xml:space="preserve"> </w:t>
      </w:r>
    </w:p>
    <w:p w:rsidR="00A1148E" w:rsidRPr="00F3571B" w:rsidRDefault="00A1148E" w:rsidP="00A1148E">
      <w:pPr>
        <w:pStyle w:val="a3"/>
        <w:ind w:left="5245"/>
        <w:rPr>
          <w:b/>
        </w:rPr>
      </w:pPr>
      <w:r w:rsidRPr="00F3571B">
        <w:rPr>
          <w:b/>
        </w:rPr>
        <w:t>Куда: Управление Федеральной антимонопольной службы по Мурманской области</w:t>
      </w:r>
    </w:p>
    <w:p w:rsidR="00A1148E" w:rsidRPr="00F3571B" w:rsidRDefault="00A1148E" w:rsidP="00A1148E">
      <w:pPr>
        <w:pStyle w:val="a3"/>
        <w:ind w:left="5245"/>
        <w:rPr>
          <w:color w:val="000000"/>
        </w:rPr>
      </w:pPr>
      <w:r w:rsidRPr="00F3571B">
        <w:rPr>
          <w:color w:val="000000"/>
        </w:rPr>
        <w:t xml:space="preserve">Адрес: 183038, </w:t>
      </w:r>
      <w:proofErr w:type="spellStart"/>
      <w:r w:rsidRPr="00F3571B">
        <w:rPr>
          <w:color w:val="000000"/>
        </w:rPr>
        <w:t>г</w:t>
      </w:r>
      <w:proofErr w:type="gramStart"/>
      <w:r w:rsidRPr="00F3571B">
        <w:rPr>
          <w:color w:val="000000"/>
        </w:rPr>
        <w:t>.М</w:t>
      </w:r>
      <w:proofErr w:type="gramEnd"/>
      <w:r w:rsidRPr="00F3571B">
        <w:rPr>
          <w:color w:val="000000"/>
        </w:rPr>
        <w:t>урманск</w:t>
      </w:r>
      <w:proofErr w:type="spellEnd"/>
      <w:r w:rsidRPr="00F3571B">
        <w:rPr>
          <w:color w:val="000000"/>
        </w:rPr>
        <w:t xml:space="preserve">, </w:t>
      </w:r>
      <w:proofErr w:type="spellStart"/>
      <w:r w:rsidRPr="00F3571B">
        <w:rPr>
          <w:color w:val="000000"/>
        </w:rPr>
        <w:t>ул.Книповича</w:t>
      </w:r>
      <w:proofErr w:type="spellEnd"/>
      <w:r w:rsidRPr="00F3571B">
        <w:rPr>
          <w:color w:val="000000"/>
        </w:rPr>
        <w:t xml:space="preserve">, д.9а Телефон/факс: (8152) 68-50-43, Факс: (8152) 68-50-43 </w:t>
      </w:r>
    </w:p>
    <w:p w:rsidR="00A1148E" w:rsidRPr="00F3571B" w:rsidRDefault="00A1148E" w:rsidP="00A1148E">
      <w:pPr>
        <w:pStyle w:val="a3"/>
        <w:ind w:left="5245"/>
        <w:rPr>
          <w:lang w:val="en-US"/>
        </w:rPr>
      </w:pPr>
      <w:r w:rsidRPr="00F3571B">
        <w:rPr>
          <w:color w:val="000000"/>
          <w:lang w:val="en-US"/>
        </w:rPr>
        <w:t>E-mail: to51@fas.gov.ru</w:t>
      </w:r>
    </w:p>
    <w:p w:rsidR="00A1148E" w:rsidRPr="00F3571B" w:rsidRDefault="00A1148E" w:rsidP="00A1148E">
      <w:pPr>
        <w:widowControl w:val="0"/>
        <w:ind w:left="5245"/>
      </w:pPr>
      <w:r w:rsidRPr="00F3571B">
        <w:rPr>
          <w:b/>
        </w:rPr>
        <w:t xml:space="preserve">Копия заказчик: </w:t>
      </w:r>
      <w:r w:rsidRPr="00F3571B">
        <w:t>АКЦИОНЕРНОЕ ОБЩЕСТВО "АПАТИТЫВОДОКАНАЛ"</w:t>
      </w:r>
    </w:p>
    <w:p w:rsidR="00A1148E" w:rsidRPr="00F3571B" w:rsidRDefault="00A1148E" w:rsidP="00A1148E">
      <w:pPr>
        <w:widowControl w:val="0"/>
        <w:ind w:left="5245"/>
        <w:rPr>
          <w:color w:val="000000"/>
        </w:rPr>
      </w:pPr>
      <w:r w:rsidRPr="00F3571B">
        <w:t xml:space="preserve">Адрес 184209, </w:t>
      </w:r>
      <w:proofErr w:type="gramStart"/>
      <w:r w:rsidRPr="00F3571B">
        <w:t>ОБЛ</w:t>
      </w:r>
      <w:proofErr w:type="gramEnd"/>
      <w:r w:rsidRPr="00F3571B">
        <w:t xml:space="preserve"> МУРМАНСКАЯ, Г АПАТИТЫ, ПР ВОДОПРОВОДНЫЙ, дом 1 тел.</w:t>
      </w:r>
      <w:r w:rsidRPr="00F3571B">
        <w:rPr>
          <w:b/>
        </w:rPr>
        <w:t xml:space="preserve"> </w:t>
      </w:r>
      <w:r w:rsidRPr="00F3571B">
        <w:rPr>
          <w:color w:val="000000"/>
        </w:rPr>
        <w:t>+8815 (55) 63298</w:t>
      </w:r>
    </w:p>
    <w:p w:rsidR="00A1148E" w:rsidRPr="00711A03" w:rsidRDefault="00A1148E" w:rsidP="00A1148E">
      <w:pPr>
        <w:pStyle w:val="a3"/>
        <w:spacing w:before="0" w:beforeAutospacing="0" w:after="0" w:afterAutospacing="0"/>
        <w:ind w:left="5245"/>
        <w:jc w:val="right"/>
        <w:rPr>
          <w:b/>
          <w:highlight w:val="yellow"/>
        </w:rPr>
      </w:pPr>
    </w:p>
    <w:p w:rsidR="00A1148E" w:rsidRDefault="00A1148E" w:rsidP="00A1148E">
      <w:pPr>
        <w:pStyle w:val="a3"/>
        <w:spacing w:before="0" w:beforeAutospacing="0" w:after="0" w:afterAutospacing="0"/>
        <w:ind w:left="5245"/>
      </w:pPr>
      <w:r w:rsidRPr="00EB1896">
        <w:rPr>
          <w:b/>
        </w:rPr>
        <w:t xml:space="preserve">От кого: </w:t>
      </w:r>
      <w:r w:rsidRPr="00EB1896">
        <w:t>Общество с ограниченной ответственностью «</w:t>
      </w:r>
      <w:proofErr w:type="spellStart"/>
      <w:r w:rsidRPr="00EB1896">
        <w:t>СтройТайм</w:t>
      </w:r>
      <w:proofErr w:type="spellEnd"/>
      <w:r w:rsidRPr="00EB1896">
        <w:t>»</w:t>
      </w:r>
    </w:p>
    <w:p w:rsidR="00A1148E" w:rsidRPr="00D3085F" w:rsidRDefault="00A1148E" w:rsidP="00A1148E">
      <w:pPr>
        <w:pStyle w:val="a3"/>
        <w:spacing w:before="0" w:beforeAutospacing="0" w:after="0" w:afterAutospacing="0"/>
        <w:ind w:left="5245"/>
      </w:pPr>
      <w:r>
        <w:rPr>
          <w:b/>
        </w:rPr>
        <w:t>Адрес:</w:t>
      </w:r>
      <w:r>
        <w:t xml:space="preserve"> </w:t>
      </w:r>
      <w:r w:rsidRPr="00EB1896">
        <w:t xml:space="preserve">198207, г. Санкт – Петербург, Ленинский </w:t>
      </w:r>
      <w:proofErr w:type="spellStart"/>
      <w:proofErr w:type="gramStart"/>
      <w:r w:rsidRPr="00EB1896">
        <w:t>пр</w:t>
      </w:r>
      <w:proofErr w:type="spellEnd"/>
      <w:proofErr w:type="gramEnd"/>
      <w:r w:rsidRPr="00EB1896">
        <w:t xml:space="preserve"> 114, оф. 909</w:t>
      </w:r>
    </w:p>
    <w:p w:rsidR="00A1148E" w:rsidRPr="00F3571B" w:rsidRDefault="00A1148E" w:rsidP="00A1148E">
      <w:pPr>
        <w:pStyle w:val="a3"/>
        <w:jc w:val="center"/>
        <w:rPr>
          <w:b/>
          <w:sz w:val="28"/>
          <w:szCs w:val="28"/>
        </w:rPr>
      </w:pPr>
      <w:r w:rsidRPr="00F3571B">
        <w:rPr>
          <w:b/>
          <w:sz w:val="28"/>
          <w:szCs w:val="28"/>
        </w:rPr>
        <w:t>ЖАЛОБА НА ДЕЙСТВИЯ ЗАКАЗЧИКА.</w:t>
      </w:r>
    </w:p>
    <w:p w:rsidR="00A1148E" w:rsidRPr="00F3571B" w:rsidRDefault="00A1148E" w:rsidP="00A1148E">
      <w:pPr>
        <w:jc w:val="both"/>
        <w:rPr>
          <w:i/>
          <w:iCs/>
          <w:u w:val="single"/>
          <w:shd w:val="clear" w:color="auto" w:fill="FFFFFF"/>
        </w:rPr>
      </w:pPr>
      <w:r w:rsidRPr="00F3571B">
        <w:rPr>
          <w:b/>
          <w:u w:val="single"/>
        </w:rPr>
        <w:t>ЗАКАЗЧИК:</w:t>
      </w:r>
      <w:r w:rsidRPr="00F3571B">
        <w:rPr>
          <w:i/>
          <w:iCs/>
          <w:u w:val="single"/>
          <w:shd w:val="clear" w:color="auto" w:fill="FFFFFF"/>
        </w:rPr>
        <w:t xml:space="preserve"> </w:t>
      </w:r>
    </w:p>
    <w:p w:rsidR="00A1148E" w:rsidRPr="00F3571B" w:rsidRDefault="00A1148E" w:rsidP="00A1148E">
      <w:pPr>
        <w:jc w:val="both"/>
        <w:rPr>
          <w:b/>
          <w:iCs/>
          <w:shd w:val="clear" w:color="auto" w:fill="FFFFFF"/>
        </w:rPr>
      </w:pPr>
      <w:r w:rsidRPr="00F3571B">
        <w:rPr>
          <w:b/>
          <w:iCs/>
          <w:shd w:val="clear" w:color="auto" w:fill="FFFFFF"/>
        </w:rPr>
        <w:t>Наименование:</w:t>
      </w:r>
      <w:r w:rsidRPr="00F3571B">
        <w:rPr>
          <w:iCs/>
          <w:shd w:val="clear" w:color="auto" w:fill="FFFFFF"/>
        </w:rPr>
        <w:t xml:space="preserve"> </w:t>
      </w:r>
      <w:r w:rsidRPr="00F3571B">
        <w:t>АКЦИОНЕРНОЕ ОБЩЕСТВО "АПАТИТЫВОДОКАНАЛ"</w:t>
      </w:r>
      <w:r w:rsidRPr="00F3571B">
        <w:rPr>
          <w:b/>
          <w:iCs/>
          <w:shd w:val="clear" w:color="auto" w:fill="FFFFFF"/>
        </w:rPr>
        <w:t xml:space="preserve"> </w:t>
      </w:r>
    </w:p>
    <w:p w:rsidR="00A1148E" w:rsidRPr="00F3571B" w:rsidRDefault="00A1148E" w:rsidP="00A1148E">
      <w:pPr>
        <w:jc w:val="both"/>
        <w:rPr>
          <w:iCs/>
          <w:shd w:val="clear" w:color="auto" w:fill="FFFFFF"/>
        </w:rPr>
      </w:pPr>
      <w:r w:rsidRPr="00F3571B">
        <w:rPr>
          <w:b/>
          <w:iCs/>
          <w:shd w:val="clear" w:color="auto" w:fill="FFFFFF"/>
        </w:rPr>
        <w:t>Место нахождения</w:t>
      </w:r>
      <w:r w:rsidRPr="00F3571B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F3571B">
        <w:t xml:space="preserve">184209, </w:t>
      </w:r>
      <w:proofErr w:type="gramStart"/>
      <w:r w:rsidRPr="00F3571B">
        <w:t>ОБЛ</w:t>
      </w:r>
      <w:proofErr w:type="gramEnd"/>
      <w:r w:rsidRPr="00F3571B">
        <w:t xml:space="preserve"> МУРМАНСКАЯ, Г АПАТИТЫ, ПР ВОДОПРОВОДНЫЙ, дом 1</w:t>
      </w:r>
    </w:p>
    <w:p w:rsidR="00A1148E" w:rsidRPr="00F3571B" w:rsidRDefault="00A1148E" w:rsidP="00A1148E">
      <w:pPr>
        <w:jc w:val="both"/>
        <w:rPr>
          <w:b/>
        </w:rPr>
      </w:pPr>
      <w:r w:rsidRPr="00F3571B">
        <w:rPr>
          <w:b/>
          <w:iCs/>
          <w:shd w:val="clear" w:color="auto" w:fill="FFFFFF"/>
        </w:rPr>
        <w:t>Почтовый адрес:</w:t>
      </w:r>
      <w:r w:rsidRPr="00F3571B">
        <w:rPr>
          <w:iCs/>
          <w:shd w:val="clear" w:color="auto" w:fill="FFFFFF"/>
        </w:rPr>
        <w:t xml:space="preserve"> </w:t>
      </w:r>
      <w:r w:rsidRPr="00F3571B">
        <w:t xml:space="preserve">184209, </w:t>
      </w:r>
      <w:proofErr w:type="gramStart"/>
      <w:r w:rsidRPr="00F3571B">
        <w:t>ОБЛ</w:t>
      </w:r>
      <w:proofErr w:type="gramEnd"/>
      <w:r w:rsidRPr="00F3571B">
        <w:t xml:space="preserve"> МУРМАНСКАЯ, Г АПАТИТЫ, ПР ВОДОПРОВОДНЫЙ, дом 1</w:t>
      </w:r>
    </w:p>
    <w:p w:rsidR="00A1148E" w:rsidRPr="00F3571B" w:rsidRDefault="00A1148E" w:rsidP="00A1148E">
      <w:pPr>
        <w:jc w:val="both"/>
        <w:rPr>
          <w:shd w:val="clear" w:color="auto" w:fill="FFFFFF"/>
        </w:rPr>
      </w:pPr>
      <w:r w:rsidRPr="00F3571B">
        <w:rPr>
          <w:b/>
        </w:rPr>
        <w:t xml:space="preserve">Контактное лицо: </w:t>
      </w:r>
      <w:r w:rsidRPr="00F3571B">
        <w:t>Нефедова Ольга Николаевна</w:t>
      </w:r>
    </w:p>
    <w:p w:rsidR="00A1148E" w:rsidRPr="00F3571B" w:rsidRDefault="00A1148E" w:rsidP="00A1148E">
      <w:pPr>
        <w:jc w:val="both"/>
      </w:pPr>
      <w:r w:rsidRPr="00F3571B">
        <w:rPr>
          <w:b/>
          <w:shd w:val="clear" w:color="auto" w:fill="FFFFFF"/>
        </w:rPr>
        <w:t xml:space="preserve">Телефон: </w:t>
      </w:r>
      <w:r w:rsidRPr="00F3571B">
        <w:t xml:space="preserve">+8815 (55) 63298 </w:t>
      </w:r>
    </w:p>
    <w:p w:rsidR="00A1148E" w:rsidRPr="00F3571B" w:rsidRDefault="00A1148E" w:rsidP="00A1148E">
      <w:pPr>
        <w:jc w:val="both"/>
      </w:pPr>
      <w:r w:rsidRPr="00F3571B">
        <w:rPr>
          <w:b/>
          <w:shd w:val="clear" w:color="auto" w:fill="FFFFFF"/>
        </w:rPr>
        <w:t>Факс:</w:t>
      </w:r>
      <w:r w:rsidRPr="00F3571B">
        <w:t xml:space="preserve"> +8815 (55) 63298</w:t>
      </w:r>
    </w:p>
    <w:p w:rsidR="00A1148E" w:rsidRPr="00D3085F" w:rsidRDefault="00A1148E" w:rsidP="00A1148E">
      <w:pPr>
        <w:jc w:val="both"/>
      </w:pPr>
      <w:proofErr w:type="gramStart"/>
      <w:r w:rsidRPr="00F3571B">
        <w:rPr>
          <w:b/>
          <w:shd w:val="clear" w:color="auto" w:fill="FFFFFF"/>
        </w:rPr>
        <w:t>Е</w:t>
      </w:r>
      <w:proofErr w:type="gramEnd"/>
      <w:r w:rsidRPr="00F3571B">
        <w:rPr>
          <w:b/>
          <w:shd w:val="clear" w:color="auto" w:fill="FFFFFF"/>
        </w:rPr>
        <w:t>-</w:t>
      </w:r>
      <w:r w:rsidRPr="00F3571B">
        <w:rPr>
          <w:b/>
          <w:shd w:val="clear" w:color="auto" w:fill="FFFFFF"/>
          <w:lang w:val="en-US"/>
        </w:rPr>
        <w:t>mail</w:t>
      </w:r>
      <w:r w:rsidRPr="00F3571B">
        <w:rPr>
          <w:b/>
          <w:shd w:val="clear" w:color="auto" w:fill="FFFFFF"/>
        </w:rPr>
        <w:t xml:space="preserve">: </w:t>
      </w:r>
      <w:r w:rsidRPr="00F3571B">
        <w:t xml:space="preserve"> </w:t>
      </w:r>
      <w:r w:rsidRPr="00F3571B">
        <w:rPr>
          <w:shd w:val="clear" w:color="auto" w:fill="FFFFFF"/>
        </w:rPr>
        <w:t xml:space="preserve"> </w:t>
      </w:r>
      <w:r w:rsidRPr="00F3571B">
        <w:t>onefedova@apvod.ru</w:t>
      </w:r>
    </w:p>
    <w:p w:rsidR="00A1148E" w:rsidRPr="00D3085F" w:rsidRDefault="00A1148E" w:rsidP="00A1148E">
      <w:pPr>
        <w:jc w:val="both"/>
      </w:pPr>
    </w:p>
    <w:p w:rsidR="00A1148E" w:rsidRPr="00D3085F" w:rsidRDefault="00A1148E" w:rsidP="00A1148E">
      <w:pPr>
        <w:jc w:val="both"/>
        <w:rPr>
          <w:b/>
          <w:u w:val="single"/>
        </w:rPr>
      </w:pPr>
      <w:r w:rsidRPr="00D3085F">
        <w:rPr>
          <w:b/>
          <w:u w:val="single"/>
        </w:rPr>
        <w:t>УЧАСТНИК РАЗМЕЩЕНИЯ ЗАКАЗА:</w:t>
      </w:r>
    </w:p>
    <w:p w:rsidR="00A1148E" w:rsidRPr="00EB1896" w:rsidRDefault="00A1148E" w:rsidP="00A1148E">
      <w:pPr>
        <w:snapToGrid w:val="0"/>
        <w:rPr>
          <w:lang w:eastAsia="zh-CN"/>
        </w:rPr>
      </w:pPr>
      <w:r w:rsidRPr="00EB1896">
        <w:rPr>
          <w:b/>
        </w:rPr>
        <w:t>Наименование:</w:t>
      </w:r>
      <w:r w:rsidRPr="00EB1896">
        <w:t xml:space="preserve"> </w:t>
      </w:r>
      <w:r w:rsidRPr="00EB1896">
        <w:rPr>
          <w:lang w:eastAsia="zh-CN"/>
        </w:rPr>
        <w:t>Общество с ограниченной ответственностью «</w:t>
      </w:r>
      <w:proofErr w:type="spellStart"/>
      <w:r w:rsidRPr="00EB1896">
        <w:rPr>
          <w:lang w:eastAsia="zh-CN"/>
        </w:rPr>
        <w:t>СтройТайм</w:t>
      </w:r>
      <w:proofErr w:type="spellEnd"/>
      <w:r w:rsidRPr="00EB1896">
        <w:rPr>
          <w:lang w:eastAsia="zh-CN"/>
        </w:rPr>
        <w:t>»</w:t>
      </w:r>
    </w:p>
    <w:p w:rsidR="00A1148E" w:rsidRPr="00EB1896" w:rsidRDefault="00A1148E" w:rsidP="00A1148E">
      <w:pPr>
        <w:jc w:val="both"/>
      </w:pPr>
      <w:r w:rsidRPr="00EB1896">
        <w:rPr>
          <w:b/>
        </w:rPr>
        <w:t>Местонахождения:</w:t>
      </w:r>
      <w:r w:rsidRPr="00EB1896">
        <w:t xml:space="preserve"> 198207, г. Санкт – Петербург, Ленинский </w:t>
      </w:r>
      <w:proofErr w:type="spellStart"/>
      <w:proofErr w:type="gramStart"/>
      <w:r w:rsidRPr="00EB1896">
        <w:t>пр</w:t>
      </w:r>
      <w:proofErr w:type="spellEnd"/>
      <w:proofErr w:type="gramEnd"/>
      <w:r w:rsidRPr="00EB1896">
        <w:t xml:space="preserve"> 114, оф. 909</w:t>
      </w:r>
    </w:p>
    <w:p w:rsidR="00A1148E" w:rsidRPr="00EB1896" w:rsidRDefault="00A1148E" w:rsidP="00A1148E">
      <w:pPr>
        <w:jc w:val="both"/>
      </w:pPr>
      <w:r w:rsidRPr="00EB1896">
        <w:rPr>
          <w:b/>
        </w:rPr>
        <w:t>Почтовый адрес:</w:t>
      </w:r>
      <w:r w:rsidRPr="00EB1896">
        <w:t xml:space="preserve"> 196158, Санкт-Петербург, </w:t>
      </w:r>
      <w:proofErr w:type="spellStart"/>
      <w:r w:rsidRPr="00EB1896">
        <w:t>Пулковское</w:t>
      </w:r>
      <w:proofErr w:type="spellEnd"/>
      <w:r w:rsidRPr="00EB1896">
        <w:t xml:space="preserve"> шоссе, д. 30, корпус 4 офис 207</w:t>
      </w:r>
    </w:p>
    <w:p w:rsidR="00A1148E" w:rsidRPr="00EB1896" w:rsidRDefault="00A1148E" w:rsidP="00A1148E">
      <w:pPr>
        <w:jc w:val="both"/>
      </w:pPr>
      <w:r w:rsidRPr="00EB1896">
        <w:rPr>
          <w:b/>
        </w:rPr>
        <w:t>Телефон:</w:t>
      </w:r>
      <w:r w:rsidRPr="00EB1896">
        <w:t xml:space="preserve">  (812)363-3051; (981)811-18-08</w:t>
      </w:r>
    </w:p>
    <w:p w:rsidR="00A1148E" w:rsidRPr="00EB1896" w:rsidRDefault="00A1148E" w:rsidP="00A1148E">
      <w:pPr>
        <w:jc w:val="both"/>
      </w:pPr>
      <w:r w:rsidRPr="00EB1896">
        <w:rPr>
          <w:b/>
        </w:rPr>
        <w:t>Факс:</w:t>
      </w:r>
      <w:r w:rsidRPr="00EB1896">
        <w:t xml:space="preserve">  -</w:t>
      </w:r>
    </w:p>
    <w:p w:rsidR="00A1148E" w:rsidRPr="00D3085F" w:rsidRDefault="00A1148E" w:rsidP="00A1148E">
      <w:pPr>
        <w:jc w:val="both"/>
      </w:pPr>
      <w:r w:rsidRPr="00EB1896">
        <w:rPr>
          <w:b/>
          <w:lang w:val="en-US"/>
        </w:rPr>
        <w:t>E</w:t>
      </w:r>
      <w:r w:rsidRPr="00EB1896">
        <w:rPr>
          <w:b/>
        </w:rPr>
        <w:t>-</w:t>
      </w:r>
      <w:r w:rsidRPr="00EB1896">
        <w:rPr>
          <w:b/>
          <w:lang w:val="en-US"/>
        </w:rPr>
        <w:t>mail</w:t>
      </w:r>
      <w:r w:rsidRPr="00EB1896">
        <w:rPr>
          <w:b/>
        </w:rPr>
        <w:t>:</w:t>
      </w:r>
      <w:r w:rsidRPr="00EB1896">
        <w:t xml:space="preserve"> </w:t>
      </w:r>
      <w:proofErr w:type="spellStart"/>
      <w:r w:rsidRPr="00EB1896">
        <w:rPr>
          <w:lang w:val="en-US"/>
        </w:rPr>
        <w:t>jafarspb</w:t>
      </w:r>
      <w:proofErr w:type="spellEnd"/>
      <w:r w:rsidRPr="00EB1896">
        <w:t>@</w:t>
      </w:r>
      <w:r w:rsidRPr="00EB1896">
        <w:rPr>
          <w:lang w:val="en-US"/>
        </w:rPr>
        <w:t>mail</w:t>
      </w:r>
      <w:r w:rsidRPr="00EB1896">
        <w:t>.</w:t>
      </w:r>
      <w:proofErr w:type="spellStart"/>
      <w:r w:rsidRPr="00EB1896">
        <w:rPr>
          <w:lang w:val="en-US"/>
        </w:rPr>
        <w:t>ru</w:t>
      </w:r>
      <w:proofErr w:type="spellEnd"/>
    </w:p>
    <w:p w:rsidR="00A1148E" w:rsidRPr="00D3085F" w:rsidRDefault="00A1148E" w:rsidP="00A1148E">
      <w:pPr>
        <w:jc w:val="both"/>
      </w:pPr>
    </w:p>
    <w:p w:rsidR="00A1148E" w:rsidRPr="00D3085F" w:rsidRDefault="00A1148E" w:rsidP="00A1148E">
      <w:pPr>
        <w:jc w:val="both"/>
        <w:rPr>
          <w:b/>
          <w:u w:val="single"/>
        </w:rPr>
      </w:pPr>
    </w:p>
    <w:p w:rsidR="00A1148E" w:rsidRPr="00D3085F" w:rsidRDefault="00A1148E" w:rsidP="00A1148E">
      <w:pPr>
        <w:jc w:val="both"/>
      </w:pPr>
      <w:r w:rsidRPr="00D3085F">
        <w:rPr>
          <w:b/>
          <w:u w:val="single"/>
        </w:rPr>
        <w:t>ФИО членов комиссии заказчика</w:t>
      </w:r>
      <w:r w:rsidRPr="00D3085F">
        <w:t xml:space="preserve">: </w:t>
      </w:r>
    </w:p>
    <w:p w:rsidR="00A1148E" w:rsidRPr="00487B62" w:rsidRDefault="00A1148E" w:rsidP="00A1148E">
      <w:pPr>
        <w:suppressAutoHyphens/>
        <w:ind w:firstLine="709"/>
        <w:jc w:val="both"/>
        <w:rPr>
          <w:lang w:eastAsia="ar-SA"/>
        </w:rPr>
      </w:pPr>
      <w:r w:rsidRPr="00487B62">
        <w:rPr>
          <w:lang w:eastAsia="ar-SA"/>
        </w:rPr>
        <w:t xml:space="preserve">1. </w:t>
      </w:r>
      <w:r>
        <w:rPr>
          <w:lang w:eastAsia="ar-SA"/>
        </w:rPr>
        <w:t xml:space="preserve">Председателя Единой Комиссии            Чертков О.В.- </w:t>
      </w:r>
      <w:proofErr w:type="spellStart"/>
      <w:r>
        <w:rPr>
          <w:lang w:eastAsia="ar-SA"/>
        </w:rPr>
        <w:t>зам</w:t>
      </w:r>
      <w:proofErr w:type="gramStart"/>
      <w:r>
        <w:rPr>
          <w:lang w:eastAsia="ar-SA"/>
        </w:rPr>
        <w:t>.г</w:t>
      </w:r>
      <w:proofErr w:type="gramEnd"/>
      <w:r>
        <w:rPr>
          <w:lang w:eastAsia="ar-SA"/>
        </w:rPr>
        <w:t>ен</w:t>
      </w:r>
      <w:proofErr w:type="spellEnd"/>
      <w:r>
        <w:rPr>
          <w:lang w:eastAsia="ar-SA"/>
        </w:rPr>
        <w:t>. директора по пр-ву</w:t>
      </w:r>
    </w:p>
    <w:p w:rsidR="00A1148E" w:rsidRPr="00487B62" w:rsidRDefault="00A1148E" w:rsidP="00A1148E">
      <w:pPr>
        <w:suppressAutoHyphens/>
        <w:ind w:firstLine="709"/>
        <w:jc w:val="both"/>
        <w:rPr>
          <w:lang w:eastAsia="ar-SA"/>
        </w:rPr>
      </w:pPr>
      <w:r w:rsidRPr="00487B62">
        <w:rPr>
          <w:lang w:eastAsia="ar-SA"/>
        </w:rPr>
        <w:t>2. Член Единой Комисси</w:t>
      </w:r>
      <w:r>
        <w:rPr>
          <w:lang w:eastAsia="ar-SA"/>
        </w:rPr>
        <w:t xml:space="preserve">и                           </w:t>
      </w:r>
      <w:r w:rsidRPr="00487B62">
        <w:rPr>
          <w:lang w:eastAsia="ar-SA"/>
        </w:rPr>
        <w:t>Прокофьева Н.Э. – Главный бухгалтер</w:t>
      </w:r>
    </w:p>
    <w:p w:rsidR="00A1148E" w:rsidRPr="00487B62" w:rsidRDefault="00A1148E" w:rsidP="00A1148E">
      <w:pPr>
        <w:suppressAutoHyphens/>
        <w:ind w:firstLine="709"/>
        <w:jc w:val="both"/>
        <w:rPr>
          <w:lang w:eastAsia="ar-SA"/>
        </w:rPr>
      </w:pPr>
      <w:r w:rsidRPr="00487B62">
        <w:rPr>
          <w:lang w:eastAsia="ar-SA"/>
        </w:rPr>
        <w:t>3. Член Единой Комисс</w:t>
      </w:r>
      <w:r>
        <w:rPr>
          <w:lang w:eastAsia="ar-SA"/>
        </w:rPr>
        <w:t xml:space="preserve">ии                          </w:t>
      </w:r>
      <w:r w:rsidRPr="00487B62">
        <w:rPr>
          <w:lang w:eastAsia="ar-SA"/>
        </w:rPr>
        <w:t xml:space="preserve"> Петров А.Ю. –  Начальник тех. отдела</w:t>
      </w:r>
    </w:p>
    <w:p w:rsidR="00A1148E" w:rsidRPr="00487B62" w:rsidRDefault="00A1148E" w:rsidP="00A1148E">
      <w:pPr>
        <w:suppressAutoHyphens/>
        <w:ind w:firstLine="709"/>
        <w:jc w:val="both"/>
        <w:rPr>
          <w:lang w:eastAsia="ar-SA"/>
        </w:rPr>
      </w:pPr>
      <w:r w:rsidRPr="00487B62">
        <w:rPr>
          <w:lang w:eastAsia="ar-SA"/>
        </w:rPr>
        <w:t>4. Член Единой Комисси</w:t>
      </w:r>
      <w:r>
        <w:rPr>
          <w:lang w:eastAsia="ar-SA"/>
        </w:rPr>
        <w:t xml:space="preserve">и                           </w:t>
      </w:r>
      <w:proofErr w:type="spellStart"/>
      <w:r w:rsidRPr="00487B62">
        <w:rPr>
          <w:lang w:eastAsia="ar-SA"/>
        </w:rPr>
        <w:t>Асанович</w:t>
      </w:r>
      <w:proofErr w:type="spellEnd"/>
      <w:r w:rsidRPr="00487B62">
        <w:rPr>
          <w:lang w:eastAsia="ar-SA"/>
        </w:rPr>
        <w:t xml:space="preserve"> О.В.. – Главный экономист</w:t>
      </w:r>
    </w:p>
    <w:p w:rsidR="00A1148E" w:rsidRDefault="00A1148E" w:rsidP="00A1148E">
      <w:pPr>
        <w:suppressAutoHyphens/>
        <w:ind w:firstLine="709"/>
        <w:jc w:val="both"/>
        <w:rPr>
          <w:lang w:eastAsia="ar-SA"/>
        </w:rPr>
      </w:pPr>
      <w:r w:rsidRPr="00487B62">
        <w:rPr>
          <w:lang w:eastAsia="ar-SA"/>
        </w:rPr>
        <w:t>5. Член Единой Комисси</w:t>
      </w:r>
      <w:r>
        <w:rPr>
          <w:lang w:eastAsia="ar-SA"/>
        </w:rPr>
        <w:t>и                           Калинин А.В.-начальник СМТС</w:t>
      </w:r>
      <w:r w:rsidRPr="00487B62">
        <w:rPr>
          <w:lang w:eastAsia="ar-SA"/>
        </w:rPr>
        <w:t xml:space="preserve"> </w:t>
      </w:r>
    </w:p>
    <w:p w:rsidR="00A1148E" w:rsidRDefault="00A1148E" w:rsidP="00A114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6. Член Единой Комиссии                           Карасев П.В.-главный энергетик</w:t>
      </w:r>
    </w:p>
    <w:p w:rsidR="00A1148E" w:rsidRDefault="00A1148E" w:rsidP="00A114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7. Член Единой Комиссии                           </w:t>
      </w:r>
      <w:r w:rsidRPr="00A003C1">
        <w:rPr>
          <w:lang w:eastAsia="ar-SA"/>
        </w:rPr>
        <w:t>Нефедова О.Н. – специалист по закупкам</w:t>
      </w:r>
    </w:p>
    <w:p w:rsidR="00A1148E" w:rsidRPr="00D3085F" w:rsidRDefault="00A1148E" w:rsidP="00A1148E">
      <w:pPr>
        <w:jc w:val="both"/>
      </w:pPr>
    </w:p>
    <w:p w:rsidR="00A1148E" w:rsidRPr="00D3085F" w:rsidRDefault="00A1148E" w:rsidP="00A1148E">
      <w:pPr>
        <w:jc w:val="both"/>
      </w:pPr>
    </w:p>
    <w:p w:rsidR="00A1148E" w:rsidRPr="00D3085F" w:rsidRDefault="00A1148E" w:rsidP="00A1148E">
      <w:pPr>
        <w:jc w:val="both"/>
        <w:rPr>
          <w:b/>
          <w:u w:val="single"/>
        </w:rPr>
      </w:pPr>
      <w:r w:rsidRPr="00D3085F">
        <w:rPr>
          <w:b/>
          <w:u w:val="single"/>
        </w:rPr>
        <w:t>ОБЩИЕ СВЕДЕНИЯ О ТОРГАХ:</w:t>
      </w:r>
    </w:p>
    <w:p w:rsidR="00A1148E" w:rsidRPr="00D3085F" w:rsidRDefault="00A1148E" w:rsidP="00A1148E">
      <w:pPr>
        <w:jc w:val="both"/>
      </w:pPr>
      <w:r w:rsidRPr="00D3085F">
        <w:rPr>
          <w:b/>
          <w:u w:val="single"/>
        </w:rPr>
        <w:t xml:space="preserve">Форма торгов: </w:t>
      </w:r>
      <w:r w:rsidRPr="00F3571B">
        <w:t>Открытый запрос предложений</w:t>
      </w:r>
    </w:p>
    <w:p w:rsidR="00A1148E" w:rsidRDefault="00A1148E" w:rsidP="00A1148E">
      <w:pPr>
        <w:jc w:val="both"/>
        <w:rPr>
          <w:b/>
          <w:bCs/>
          <w:u w:val="single"/>
          <w:shd w:val="clear" w:color="auto" w:fill="FFFFFF"/>
        </w:rPr>
      </w:pPr>
      <w:r w:rsidRPr="00D3085F">
        <w:rPr>
          <w:b/>
          <w:u w:val="single"/>
        </w:rPr>
        <w:t>Наименование объекта закупки:</w:t>
      </w:r>
      <w:r w:rsidRPr="00D3085F">
        <w:rPr>
          <w:shd w:val="clear" w:color="auto" w:fill="FFFFFF"/>
        </w:rPr>
        <w:t xml:space="preserve"> </w:t>
      </w:r>
      <w:r w:rsidRPr="00F3571B">
        <w:t>Закупка запорной арматуры чугунной</w:t>
      </w:r>
      <w:r w:rsidRPr="00D3085F">
        <w:rPr>
          <w:b/>
          <w:bCs/>
          <w:u w:val="single"/>
          <w:shd w:val="clear" w:color="auto" w:fill="FFFFFF"/>
        </w:rPr>
        <w:t xml:space="preserve"> </w:t>
      </w:r>
    </w:p>
    <w:p w:rsidR="00A1148E" w:rsidRPr="00D3085F" w:rsidRDefault="00A1148E" w:rsidP="00A1148E">
      <w:pPr>
        <w:jc w:val="both"/>
        <w:rPr>
          <w:rStyle w:val="iceouttxt"/>
          <w:shd w:val="clear" w:color="auto" w:fill="FFFFFF"/>
        </w:rPr>
      </w:pPr>
      <w:r w:rsidRPr="00D3085F">
        <w:rPr>
          <w:b/>
          <w:bCs/>
          <w:u w:val="single"/>
          <w:shd w:val="clear" w:color="auto" w:fill="FFFFFF"/>
        </w:rPr>
        <w:lastRenderedPageBreak/>
        <w:t xml:space="preserve">Начальная (Максимальная) цена контракта  </w:t>
      </w:r>
      <w:r w:rsidRPr="00F3571B">
        <w:t>2 700 000,00</w:t>
      </w:r>
      <w:r w:rsidRPr="00D3085F">
        <w:rPr>
          <w:rStyle w:val="iceouttxt"/>
          <w:shd w:val="clear" w:color="auto" w:fill="FFFFFF"/>
        </w:rPr>
        <w:t xml:space="preserve"> Российский рубль</w:t>
      </w:r>
    </w:p>
    <w:p w:rsidR="00A1148E" w:rsidRPr="00D3085F" w:rsidRDefault="00A1148E" w:rsidP="00A1148E">
      <w:pPr>
        <w:jc w:val="both"/>
        <w:rPr>
          <w:rStyle w:val="iceouttxt"/>
          <w:shd w:val="clear" w:color="auto" w:fill="FFFFFF"/>
        </w:rPr>
      </w:pPr>
      <w:r w:rsidRPr="00D3085F">
        <w:rPr>
          <w:rStyle w:val="iceouttxt"/>
          <w:b/>
          <w:shd w:val="clear" w:color="auto" w:fill="FFFFFF"/>
        </w:rPr>
        <w:t xml:space="preserve">№ на </w:t>
      </w:r>
      <w:hyperlink r:id="rId5" w:history="1">
        <w:r w:rsidRPr="00D3085F">
          <w:rPr>
            <w:rStyle w:val="a4"/>
            <w:b/>
          </w:rPr>
          <w:t>http://www.zakupki.gov.ru</w:t>
        </w:r>
      </w:hyperlink>
      <w:r w:rsidRPr="00D3085F">
        <w:rPr>
          <w:rStyle w:val="a4"/>
        </w:rPr>
        <w:t xml:space="preserve"> </w:t>
      </w:r>
      <w:r w:rsidRPr="00F3571B">
        <w:t>31806299273</w:t>
      </w:r>
    </w:p>
    <w:p w:rsidR="00A1148E" w:rsidRPr="00D3085F" w:rsidRDefault="00A1148E" w:rsidP="00A1148E">
      <w:pPr>
        <w:pStyle w:val="a3"/>
        <w:jc w:val="both"/>
      </w:pPr>
      <w:r w:rsidRPr="00D3085F">
        <w:t xml:space="preserve"> </w:t>
      </w:r>
    </w:p>
    <w:p w:rsidR="00A1148E" w:rsidRPr="00D3085F" w:rsidRDefault="00A1148E" w:rsidP="00A1148E">
      <w:pPr>
        <w:widowControl w:val="0"/>
        <w:jc w:val="both"/>
      </w:pPr>
      <w:r w:rsidRPr="00D3085F">
        <w:rPr>
          <w:b/>
        </w:rPr>
        <w:t>Доводы жалобы</w:t>
      </w:r>
      <w:r w:rsidRPr="00D3085F">
        <w:t xml:space="preserve">: </w:t>
      </w:r>
      <w:proofErr w:type="gramStart"/>
      <w:r w:rsidRPr="00F3571B">
        <w:t>АКЦИОНЕРНОЕ ОБЩЕСТВО "АПАТИТЫВОДОКАНАЛ"</w:t>
      </w:r>
      <w:r w:rsidRPr="00F3571B">
        <w:rPr>
          <w:b/>
          <w:iCs/>
          <w:shd w:val="clear" w:color="auto" w:fill="FFFFFF"/>
        </w:rPr>
        <w:t xml:space="preserve"> </w:t>
      </w:r>
      <w:r w:rsidRPr="00F3571B">
        <w:t xml:space="preserve"> (Далее – Заказчик),</w:t>
      </w:r>
      <w:r w:rsidRPr="00D3085F">
        <w:t xml:space="preserve"> извещением о проведении открытого аукциона в электронной форме, опубликованным  </w:t>
      </w:r>
      <w:r w:rsidRPr="00645EF7">
        <w:t>03.04.2018</w:t>
      </w:r>
      <w:r w:rsidRPr="00D3085F"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r w:rsidRPr="00D3085F">
        <w:rPr>
          <w:color w:val="A17D1C"/>
          <w:shd w:val="clear" w:color="auto" w:fill="FAFAFA"/>
        </w:rPr>
        <w:t xml:space="preserve">       </w:t>
      </w:r>
      <w:hyperlink r:id="rId6" w:history="1">
        <w:r w:rsidRPr="00D3085F">
          <w:rPr>
            <w:rStyle w:val="a4"/>
          </w:rPr>
          <w:t>http://www.zakupki.gov.ru</w:t>
        </w:r>
      </w:hyperlink>
      <w:r w:rsidRPr="00D3085F">
        <w:t xml:space="preserve"> (далее-система «</w:t>
      </w:r>
      <w:hyperlink r:id="rId7" w:history="1">
        <w:r w:rsidRPr="00D3085F">
          <w:rPr>
            <w:rStyle w:val="a4"/>
          </w:rPr>
          <w:t>http://www.zakupki.gov.ru</w:t>
        </w:r>
      </w:hyperlink>
      <w:r w:rsidRPr="00D3085F">
        <w:t xml:space="preserve">  пригласило юридических лиц и индивидуальных предпринимателей к участию в открытом </w:t>
      </w:r>
      <w:r w:rsidRPr="00F3571B">
        <w:t>запрос предложений</w:t>
      </w:r>
      <w:r w:rsidRPr="00D3085F">
        <w:t xml:space="preserve"> (далее</w:t>
      </w:r>
      <w:proofErr w:type="gramEnd"/>
      <w:r w:rsidRPr="00D3085F">
        <w:t xml:space="preserve"> – </w:t>
      </w:r>
      <w:proofErr w:type="gramStart"/>
      <w:r>
        <w:t>запрос</w:t>
      </w:r>
      <w:r w:rsidRPr="00D3085F">
        <w:t xml:space="preserve">) на </w:t>
      </w:r>
      <w:r w:rsidRPr="00D3085F">
        <w:rPr>
          <w:rStyle w:val="iceouttxt"/>
        </w:rPr>
        <w:t>«</w:t>
      </w:r>
      <w:r w:rsidRPr="00F3571B">
        <w:t>Закупка запорной арматуры чугунной</w:t>
      </w:r>
      <w:r w:rsidRPr="00D3085F">
        <w:rPr>
          <w:rStyle w:val="iceouttxt"/>
        </w:rPr>
        <w:t xml:space="preserve">» № </w:t>
      </w:r>
      <w:r w:rsidRPr="00D3085F">
        <w:rPr>
          <w:shd w:val="clear" w:color="auto" w:fill="FFFFFF"/>
        </w:rPr>
        <w:t xml:space="preserve"> </w:t>
      </w:r>
      <w:r w:rsidRPr="00D3085F">
        <w:rPr>
          <w:bCs/>
          <w:shd w:val="clear" w:color="auto" w:fill="FFFFFF"/>
        </w:rPr>
        <w:t xml:space="preserve"> </w:t>
      </w:r>
      <w:r w:rsidRPr="00F3571B">
        <w:t>31806299273</w:t>
      </w:r>
      <w:r w:rsidRPr="00D3085F">
        <w:rPr>
          <w:color w:val="000000"/>
          <w:shd w:val="clear" w:color="auto" w:fill="FFFFFF"/>
        </w:rPr>
        <w:t>.</w:t>
      </w:r>
      <w:proofErr w:type="gramEnd"/>
    </w:p>
    <w:p w:rsidR="00A1148E" w:rsidRDefault="00A1148E" w:rsidP="00A1148E">
      <w:pPr>
        <w:tabs>
          <w:tab w:val="num" w:pos="1160"/>
        </w:tabs>
        <w:ind w:firstLine="851"/>
        <w:jc w:val="both"/>
      </w:pPr>
      <w:r w:rsidRPr="00EB1896">
        <w:t>Общество с ограниченной ответственностью «</w:t>
      </w:r>
      <w:proofErr w:type="spellStart"/>
      <w:r w:rsidRPr="00EB1896">
        <w:t>СтройТайм</w:t>
      </w:r>
      <w:proofErr w:type="spellEnd"/>
      <w:r w:rsidRPr="00EB1896">
        <w:t>»</w:t>
      </w:r>
      <w:r>
        <w:t xml:space="preserve"> </w:t>
      </w:r>
      <w:r w:rsidRPr="00531965">
        <w:t xml:space="preserve">Заявка № </w:t>
      </w:r>
      <w:r>
        <w:t>3</w:t>
      </w:r>
      <w:r w:rsidRPr="00531965">
        <w:t xml:space="preserve"> (Далее – Участник)  подготовило документацию на участие в </w:t>
      </w:r>
      <w:r>
        <w:t>запросе</w:t>
      </w:r>
      <w:r w:rsidRPr="00531965">
        <w:t>. По итогам рассмотрения заявок комиссией</w:t>
      </w:r>
      <w:r>
        <w:t xml:space="preserve"> и согласно итоговому протоколу</w:t>
      </w:r>
      <w:r w:rsidRPr="00531965">
        <w:t xml:space="preserve"> Участник был  признан  </w:t>
      </w:r>
      <w:r>
        <w:t>соответствующим требованиям</w:t>
      </w:r>
      <w:r w:rsidRPr="00D3085F">
        <w:t>.</w:t>
      </w:r>
      <w:r>
        <w:t xml:space="preserve"> </w:t>
      </w:r>
    </w:p>
    <w:p w:rsidR="00A1148E" w:rsidRDefault="00A1148E" w:rsidP="00A1148E">
      <w:pPr>
        <w:tabs>
          <w:tab w:val="num" w:pos="1160"/>
        </w:tabs>
        <w:ind w:firstLine="851"/>
        <w:jc w:val="both"/>
      </w:pPr>
      <w:r w:rsidRPr="00645EF7">
        <w:t>Однако</w:t>
      </w:r>
      <w:r>
        <w:t xml:space="preserve"> на момент подачи жалобы заказчик отказывается заключать договор с победителем.</w:t>
      </w:r>
    </w:p>
    <w:p w:rsidR="00A1148E" w:rsidRDefault="00A1148E" w:rsidP="00A1148E">
      <w:pPr>
        <w:tabs>
          <w:tab w:val="num" w:pos="1160"/>
        </w:tabs>
        <w:ind w:firstLine="851"/>
        <w:jc w:val="both"/>
        <w:rPr>
          <w:b/>
          <w:u w:val="single"/>
        </w:rPr>
      </w:pPr>
      <w:proofErr w:type="gramStart"/>
      <w:r w:rsidRPr="008B4847">
        <w:t>В соответствии с пояснительной запиской к приказу ФАС России от 28.10.2014 №679/14 «О порядке рассмотрения жалоб на действия (бездействие) заказчика при закупке товаров, работ, услуг» (далее – Приказ) антимонопольные органы рассматривают такие жалобы по правилам статьи 18.1 Федерального закона от 26.07.2006 N</w:t>
      </w:r>
      <w:r>
        <w:t xml:space="preserve"> 135-ФЗ «О защите конкуренции» в том числе </w:t>
      </w:r>
      <w:r w:rsidRPr="008B4847">
        <w:t xml:space="preserve">основание подачи жалобы в ФАС, в том числе: </w:t>
      </w:r>
      <w:r w:rsidRPr="008B4847">
        <w:rPr>
          <w:b/>
          <w:u w:val="single"/>
        </w:rPr>
        <w:t>нарушение порядка определения</w:t>
      </w:r>
      <w:proofErr w:type="gramEnd"/>
      <w:r w:rsidRPr="008B4847">
        <w:rPr>
          <w:b/>
          <w:u w:val="single"/>
        </w:rPr>
        <w:t xml:space="preserve"> победителя или победителей торгов, запроса котировок, запроса предложений</w:t>
      </w:r>
    </w:p>
    <w:p w:rsidR="00A1148E" w:rsidRDefault="00A1148E" w:rsidP="00A1148E">
      <w:pPr>
        <w:tabs>
          <w:tab w:val="num" w:pos="1160"/>
        </w:tabs>
        <w:ind w:firstLine="851"/>
        <w:jc w:val="both"/>
        <w:rPr>
          <w:b/>
          <w:u w:val="single"/>
        </w:rPr>
      </w:pPr>
    </w:p>
    <w:p w:rsidR="00A1148E" w:rsidRPr="00E371AE" w:rsidRDefault="00A1148E" w:rsidP="00A1148E">
      <w:pPr>
        <w:tabs>
          <w:tab w:val="num" w:pos="1160"/>
        </w:tabs>
        <w:ind w:firstLine="851"/>
        <w:jc w:val="both"/>
      </w:pPr>
      <w:r w:rsidRPr="00E371AE">
        <w:t>Согласно итоговому протоколу заказчика:</w:t>
      </w:r>
    </w:p>
    <w:p w:rsidR="00A1148E" w:rsidRDefault="00A1148E" w:rsidP="00A1148E">
      <w:pPr>
        <w:jc w:val="both"/>
      </w:pPr>
      <w:r>
        <w:t xml:space="preserve">«2.В связи со снижением производственной потребности Заказчика в закупке данной категории продукции, </w:t>
      </w:r>
      <w:r w:rsidRPr="00E371AE">
        <w:rPr>
          <w:b/>
          <w:u w:val="single"/>
        </w:rPr>
        <w:t>на основании п. 7.1.4.8.1. Положения о закупке товаров, работ, услуг для нужд Акционерного Общества «</w:t>
      </w:r>
      <w:proofErr w:type="spellStart"/>
      <w:r w:rsidRPr="00E371AE">
        <w:rPr>
          <w:b/>
          <w:u w:val="single"/>
        </w:rPr>
        <w:t>Апатитыводоканал</w:t>
      </w:r>
      <w:proofErr w:type="spellEnd"/>
      <w:r w:rsidRPr="00E371AE">
        <w:rPr>
          <w:b/>
          <w:u w:val="single"/>
        </w:rPr>
        <w:t>»</w:t>
      </w:r>
      <w:r w:rsidRPr="00AF090F">
        <w:t xml:space="preserve"> </w:t>
      </w:r>
      <w:r>
        <w:t xml:space="preserve">Заказчик принял решение  </w:t>
      </w:r>
      <w:r w:rsidRPr="002E7740">
        <w:t>завершить процедуру открытого  запроса предложений без заключения договора по его результатам</w:t>
      </w:r>
      <w:proofErr w:type="gramStart"/>
      <w:r>
        <w:t>.»</w:t>
      </w:r>
      <w:proofErr w:type="gramEnd"/>
    </w:p>
    <w:p w:rsidR="00A1148E" w:rsidRDefault="00A1148E" w:rsidP="00A1148E">
      <w:pPr>
        <w:tabs>
          <w:tab w:val="num" w:pos="1160"/>
        </w:tabs>
        <w:ind w:firstLine="851"/>
        <w:jc w:val="both"/>
      </w:pPr>
      <w:r>
        <w:t>Однако:</w:t>
      </w:r>
    </w:p>
    <w:p w:rsidR="00A1148E" w:rsidRDefault="00A1148E" w:rsidP="00A1148E">
      <w:pPr>
        <w:tabs>
          <w:tab w:val="num" w:pos="1160"/>
        </w:tabs>
        <w:ind w:firstLine="851"/>
        <w:jc w:val="both"/>
      </w:pPr>
      <w:r>
        <w:t>Согласно Положению</w:t>
      </w:r>
      <w:r w:rsidRPr="00E371AE">
        <w:t xml:space="preserve"> заказчика</w:t>
      </w:r>
      <w:r>
        <w:t xml:space="preserve"> пункту </w:t>
      </w:r>
      <w:r w:rsidRPr="00992E64">
        <w:t>7.1.4.8.1.</w:t>
      </w:r>
      <w:r w:rsidRPr="00E371AE">
        <w:t>:</w:t>
      </w:r>
    </w:p>
    <w:p w:rsidR="00A1148E" w:rsidRPr="00E371AE" w:rsidRDefault="00A1148E" w:rsidP="00A1148E">
      <w:pPr>
        <w:tabs>
          <w:tab w:val="num" w:pos="1160"/>
        </w:tabs>
        <w:ind w:firstLine="851"/>
        <w:jc w:val="both"/>
      </w:pPr>
    </w:p>
    <w:p w:rsidR="00A1148E" w:rsidRPr="00992E64" w:rsidRDefault="00A1148E" w:rsidP="00A1148E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992E64">
        <w:t>7.1.4.8.1. Заказчик вправе отказаться от проведения открытого запроса предложени</w:t>
      </w:r>
      <w:proofErr w:type="gramStart"/>
      <w:r w:rsidRPr="00992E64">
        <w:t>й</w:t>
      </w:r>
      <w:r w:rsidRPr="00992E64">
        <w:rPr>
          <w:rFonts w:eastAsia="Calibri"/>
          <w:lang w:eastAsia="en-US"/>
        </w:rPr>
        <w:t>-</w:t>
      </w:r>
      <w:proofErr w:type="gramEnd"/>
      <w:r w:rsidRPr="00992E64">
        <w:rPr>
          <w:rFonts w:eastAsia="Calibri"/>
          <w:lang w:eastAsia="en-US"/>
        </w:rPr>
        <w:t xml:space="preserve"> не позднее чем за 3 (три) дня до дня окончания срока </w:t>
      </w:r>
      <w:r w:rsidRPr="00EB1896">
        <w:rPr>
          <w:rFonts w:eastAsia="Calibri"/>
          <w:color w:val="000000" w:themeColor="text1"/>
          <w:lang w:eastAsia="en-US"/>
        </w:rPr>
        <w:t>подачи заявок</w:t>
      </w:r>
      <w:r w:rsidRPr="00992E64">
        <w:rPr>
          <w:rFonts w:eastAsia="Calibri"/>
          <w:lang w:eastAsia="en-US"/>
        </w:rPr>
        <w:t>. П</w:t>
      </w:r>
      <w:r w:rsidRPr="00992E64">
        <w:t>ри этом Заказчик не возмещает участнику открытого запроса предложений расходы, понесенные им в связи с участием в процедура</w:t>
      </w:r>
      <w:r>
        <w:t xml:space="preserve">х открытого запроса предложений» </w:t>
      </w:r>
      <w:r>
        <w:rPr>
          <w:rFonts w:eastAsia="Calibri"/>
          <w:lang w:eastAsia="en-US"/>
        </w:rPr>
        <w:t xml:space="preserve"> </w:t>
      </w:r>
    </w:p>
    <w:p w:rsidR="00A1148E" w:rsidRDefault="00A1148E" w:rsidP="00A1148E">
      <w:pPr>
        <w:tabs>
          <w:tab w:val="num" w:pos="1160"/>
        </w:tabs>
        <w:ind w:firstLine="851"/>
        <w:jc w:val="both"/>
      </w:pPr>
    </w:p>
    <w:p w:rsidR="00A1148E" w:rsidRDefault="00A1148E" w:rsidP="00A1148E">
      <w:pPr>
        <w:tabs>
          <w:tab w:val="num" w:pos="1160"/>
        </w:tabs>
        <w:ind w:firstLine="851"/>
        <w:jc w:val="both"/>
        <w:rPr>
          <w:rFonts w:eastAsia="Calibri"/>
          <w:lang w:eastAsia="en-US"/>
        </w:rPr>
      </w:pPr>
      <w:r w:rsidRPr="00866558">
        <w:t>Заказчик вправе отказаться от проведения открытого запроса предложени</w:t>
      </w:r>
      <w:proofErr w:type="gramStart"/>
      <w:r w:rsidRPr="00866558">
        <w:t>й</w:t>
      </w:r>
      <w:r w:rsidRPr="00866558">
        <w:rPr>
          <w:rFonts w:eastAsia="Calibri"/>
          <w:lang w:eastAsia="en-US"/>
        </w:rPr>
        <w:t>-</w:t>
      </w:r>
      <w:proofErr w:type="gramEnd"/>
      <w:r w:rsidRPr="00866558">
        <w:rPr>
          <w:rFonts w:eastAsia="Calibri"/>
          <w:lang w:eastAsia="en-US"/>
        </w:rPr>
        <w:t xml:space="preserve"> не позднее чем за 3 (три) дня до дня окончания срока подачи заявок. </w:t>
      </w:r>
    </w:p>
    <w:p w:rsidR="00A1148E" w:rsidRPr="00992E64" w:rsidRDefault="00A1148E" w:rsidP="00A1148E">
      <w:pPr>
        <w:widowControl w:val="0"/>
        <w:autoSpaceDE w:val="0"/>
        <w:autoSpaceDN w:val="0"/>
        <w:adjustRightInd w:val="0"/>
        <w:ind w:firstLine="709"/>
        <w:jc w:val="both"/>
      </w:pPr>
      <w:r w:rsidRPr="00866558">
        <w:rPr>
          <w:rFonts w:eastAsia="Calibri"/>
          <w:lang w:eastAsia="en-US"/>
        </w:rPr>
        <w:t xml:space="preserve">Согласно документации заказчика «Рассмотрение заявок Дата и время рассмотрения заявок (по местному времени заказчика) </w:t>
      </w:r>
      <w:r w:rsidRPr="00866558">
        <w:rPr>
          <w:rFonts w:eastAsia="Calibri"/>
          <w:b/>
          <w:u w:val="single"/>
          <w:lang w:eastAsia="en-US"/>
        </w:rPr>
        <w:t>10.04.2018 в 11:00 (</w:t>
      </w:r>
      <w:proofErr w:type="gramStart"/>
      <w:r w:rsidRPr="00866558">
        <w:rPr>
          <w:rFonts w:eastAsia="Calibri"/>
          <w:b/>
          <w:u w:val="single"/>
          <w:lang w:eastAsia="en-US"/>
        </w:rPr>
        <w:t>МСК</w:t>
      </w:r>
      <w:proofErr w:type="gramEnd"/>
      <w:r w:rsidRPr="00866558">
        <w:rPr>
          <w:rFonts w:eastAsia="Calibri"/>
          <w:b/>
          <w:u w:val="single"/>
          <w:lang w:eastAsia="en-US"/>
        </w:rPr>
        <w:t>)»</w:t>
      </w:r>
      <w:r w:rsidRPr="00270DB2">
        <w:t xml:space="preserve"> </w:t>
      </w:r>
      <w:r>
        <w:t xml:space="preserve">т.е. заказчик </w:t>
      </w:r>
      <w:r w:rsidRPr="00992E64">
        <w:t>вправе отказаться от проведения открытого запроса предложений</w:t>
      </w:r>
      <w:r w:rsidRPr="00992E64">
        <w:rPr>
          <w:rFonts w:eastAsia="Calibri"/>
          <w:lang w:eastAsia="en-US"/>
        </w:rPr>
        <w:t>- не позднее чем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b/>
          <w:u w:val="single"/>
          <w:lang w:eastAsia="en-US"/>
        </w:rPr>
        <w:t>07</w:t>
      </w:r>
      <w:r w:rsidRPr="00866558">
        <w:rPr>
          <w:rFonts w:eastAsia="Calibri"/>
          <w:b/>
          <w:u w:val="single"/>
          <w:lang w:eastAsia="en-US"/>
        </w:rPr>
        <w:t>.04.2018</w:t>
      </w:r>
      <w:r>
        <w:rPr>
          <w:rFonts w:eastAsia="Calibri"/>
          <w:b/>
          <w:u w:val="single"/>
          <w:lang w:eastAsia="en-US"/>
        </w:rPr>
        <w:t xml:space="preserve">, однако заказчик нарушает  </w:t>
      </w:r>
      <w:r w:rsidRPr="00270DB2">
        <w:rPr>
          <w:rFonts w:eastAsia="Calibri"/>
          <w:b/>
          <w:u w:val="single"/>
          <w:lang w:eastAsia="en-US"/>
        </w:rPr>
        <w:t>Положения о закупке товаров, работ, услуг для нужд Акционерного Общества «</w:t>
      </w:r>
      <w:proofErr w:type="spellStart"/>
      <w:r w:rsidRPr="00270DB2">
        <w:rPr>
          <w:rFonts w:eastAsia="Calibri"/>
          <w:b/>
          <w:u w:val="single"/>
          <w:lang w:eastAsia="en-US"/>
        </w:rPr>
        <w:t>Апатитыводоканал</w:t>
      </w:r>
      <w:proofErr w:type="spellEnd"/>
      <w:r w:rsidRPr="00270DB2">
        <w:rPr>
          <w:rFonts w:eastAsia="Calibri"/>
          <w:b/>
          <w:u w:val="single"/>
          <w:lang w:eastAsia="en-US"/>
        </w:rPr>
        <w:t>»</w:t>
      </w:r>
      <w:r>
        <w:rPr>
          <w:rFonts w:eastAsia="Calibri"/>
          <w:b/>
          <w:u w:val="single"/>
          <w:lang w:eastAsia="en-US"/>
        </w:rPr>
        <w:t>, однако в нарушение положения сделал это 11.04.2018 после протокола подведения итогов</w:t>
      </w:r>
    </w:p>
    <w:p w:rsidR="00A1148E" w:rsidRPr="00866558" w:rsidRDefault="00A1148E" w:rsidP="00A1148E">
      <w:pPr>
        <w:tabs>
          <w:tab w:val="num" w:pos="1160"/>
        </w:tabs>
        <w:ind w:firstLine="851"/>
        <w:jc w:val="both"/>
      </w:pPr>
    </w:p>
    <w:p w:rsidR="00A1148E" w:rsidRPr="00D3085F" w:rsidRDefault="00A1148E" w:rsidP="00A1148E">
      <w:pPr>
        <w:tabs>
          <w:tab w:val="num" w:pos="1160"/>
        </w:tabs>
        <w:ind w:firstLine="851"/>
        <w:jc w:val="both"/>
      </w:pPr>
      <w:r w:rsidRPr="00D3085F">
        <w:t>Лица,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 заказчиков,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1148E" w:rsidRPr="00D3085F" w:rsidRDefault="00A1148E" w:rsidP="00A1148E">
      <w:pPr>
        <w:autoSpaceDE w:val="0"/>
        <w:autoSpaceDN w:val="0"/>
        <w:adjustRightInd w:val="0"/>
      </w:pPr>
    </w:p>
    <w:p w:rsidR="00A1148E" w:rsidRPr="00F51EA6" w:rsidRDefault="00A1148E" w:rsidP="00A1148E">
      <w:pPr>
        <w:pStyle w:val="3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F51EA6">
        <w:rPr>
          <w:b w:val="0"/>
          <w:sz w:val="24"/>
          <w:szCs w:val="24"/>
        </w:rPr>
        <w:t xml:space="preserve">На основании вышеизложенного </w:t>
      </w:r>
      <w:r w:rsidRPr="007B2AAC">
        <w:rPr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7B2AAC">
        <w:rPr>
          <w:b w:val="0"/>
          <w:sz w:val="24"/>
          <w:szCs w:val="24"/>
        </w:rPr>
        <w:t>СтройТайм</w:t>
      </w:r>
      <w:proofErr w:type="spellEnd"/>
      <w:r w:rsidRPr="007B2AAC">
        <w:rPr>
          <w:b w:val="0"/>
          <w:sz w:val="24"/>
          <w:szCs w:val="24"/>
        </w:rPr>
        <w:t xml:space="preserve">» </w:t>
      </w:r>
      <w:r w:rsidRPr="00F51EA6">
        <w:rPr>
          <w:b w:val="0"/>
          <w:sz w:val="24"/>
          <w:szCs w:val="24"/>
        </w:rPr>
        <w:t>просит:</w:t>
      </w:r>
    </w:p>
    <w:p w:rsidR="00A1148E" w:rsidRPr="00F51EA6" w:rsidRDefault="00A1148E" w:rsidP="00A1148E">
      <w:pPr>
        <w:pStyle w:val="3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F51EA6">
        <w:rPr>
          <w:b w:val="0"/>
          <w:sz w:val="24"/>
          <w:szCs w:val="24"/>
        </w:rPr>
        <w:t>1. Рассмотреть настоящую жалобу в порядке, установленном главой 6 Закона;</w:t>
      </w:r>
    </w:p>
    <w:p w:rsidR="00A1148E" w:rsidRPr="00F51EA6" w:rsidRDefault="00A1148E" w:rsidP="00A1148E">
      <w:pPr>
        <w:pStyle w:val="3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F51EA6">
        <w:rPr>
          <w:b w:val="0"/>
          <w:sz w:val="24"/>
          <w:szCs w:val="24"/>
        </w:rPr>
        <w:t xml:space="preserve">2. Признать Протокол рассмотрения заявок на участие в  </w:t>
      </w:r>
      <w:r w:rsidRPr="007B2AAC">
        <w:rPr>
          <w:b w:val="0"/>
          <w:sz w:val="24"/>
          <w:szCs w:val="24"/>
        </w:rPr>
        <w:t>открытом запросе предложений</w:t>
      </w:r>
      <w:r w:rsidRPr="00F51EA6">
        <w:rPr>
          <w:b w:val="0"/>
          <w:sz w:val="24"/>
          <w:szCs w:val="24"/>
        </w:rPr>
        <w:t xml:space="preserve"> – неправомерным;</w:t>
      </w:r>
    </w:p>
    <w:p w:rsidR="00A1148E" w:rsidRPr="00F51EA6" w:rsidRDefault="00A1148E" w:rsidP="00A1148E">
      <w:pPr>
        <w:pStyle w:val="3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F51EA6">
        <w:rPr>
          <w:b w:val="0"/>
          <w:sz w:val="24"/>
          <w:szCs w:val="24"/>
        </w:rPr>
        <w:t>3. Отменить Протокол</w:t>
      </w:r>
      <w:r>
        <w:rPr>
          <w:b w:val="0"/>
          <w:sz w:val="24"/>
          <w:szCs w:val="24"/>
        </w:rPr>
        <w:t xml:space="preserve"> рассмотрения заявок на участие</w:t>
      </w:r>
      <w:r>
        <w:rPr>
          <w:b w:val="0"/>
          <w:sz w:val="24"/>
          <w:szCs w:val="24"/>
          <w:lang w:val="ru-RU"/>
        </w:rPr>
        <w:t>;</w:t>
      </w:r>
      <w:r w:rsidRPr="00F51EA6">
        <w:rPr>
          <w:b w:val="0"/>
          <w:sz w:val="24"/>
          <w:szCs w:val="24"/>
        </w:rPr>
        <w:t xml:space="preserve"> </w:t>
      </w:r>
    </w:p>
    <w:p w:rsidR="00A1148E" w:rsidRPr="00F51EA6" w:rsidRDefault="00A1148E" w:rsidP="00A1148E">
      <w:pPr>
        <w:pStyle w:val="3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F51EA6">
        <w:rPr>
          <w:b w:val="0"/>
          <w:sz w:val="24"/>
          <w:szCs w:val="24"/>
        </w:rPr>
        <w:lastRenderedPageBreak/>
        <w:t xml:space="preserve">4. </w:t>
      </w:r>
      <w:r>
        <w:rPr>
          <w:b w:val="0"/>
          <w:sz w:val="24"/>
          <w:szCs w:val="24"/>
          <w:lang w:val="ru-RU"/>
        </w:rPr>
        <w:t xml:space="preserve">Заключить контракт с </w:t>
      </w:r>
      <w:r w:rsidRPr="007B2AAC">
        <w:rPr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7B2AAC">
        <w:rPr>
          <w:b w:val="0"/>
          <w:sz w:val="24"/>
          <w:szCs w:val="24"/>
        </w:rPr>
        <w:t>СтройТайм</w:t>
      </w:r>
      <w:proofErr w:type="spellEnd"/>
      <w:r w:rsidRPr="007B2AAC">
        <w:rPr>
          <w:b w:val="0"/>
          <w:sz w:val="24"/>
          <w:szCs w:val="24"/>
        </w:rPr>
        <w:t>»</w:t>
      </w:r>
      <w:r w:rsidRPr="00F51EA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  <w:lang w:val="ru-RU"/>
        </w:rPr>
        <w:t>по итогам открытого запроса предложений</w:t>
      </w:r>
      <w:r w:rsidRPr="00F51EA6">
        <w:rPr>
          <w:b w:val="0"/>
          <w:sz w:val="24"/>
          <w:szCs w:val="24"/>
        </w:rPr>
        <w:t>;</w:t>
      </w:r>
    </w:p>
    <w:p w:rsidR="00A1148E" w:rsidRPr="00F51EA6" w:rsidRDefault="00A1148E" w:rsidP="00A1148E">
      <w:pPr>
        <w:pStyle w:val="3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F51EA6">
        <w:rPr>
          <w:b w:val="0"/>
          <w:sz w:val="24"/>
          <w:szCs w:val="24"/>
        </w:rPr>
        <w:t>5. Выдать предписание Единой аукционной комиссии об устранении нарушений Закона о размещении заказов.</w:t>
      </w:r>
    </w:p>
    <w:p w:rsidR="00A1148E" w:rsidRPr="00D3085F" w:rsidRDefault="00A1148E" w:rsidP="00A1148E">
      <w:pPr>
        <w:pStyle w:val="3"/>
        <w:spacing w:before="0" w:beforeAutospacing="0" w:after="0" w:afterAutospacing="0"/>
        <w:jc w:val="both"/>
        <w:rPr>
          <w:b w:val="0"/>
          <w:spacing w:val="15"/>
          <w:sz w:val="24"/>
          <w:szCs w:val="24"/>
        </w:rPr>
      </w:pPr>
    </w:p>
    <w:p w:rsidR="00A1148E" w:rsidRPr="00D3085F" w:rsidRDefault="00A1148E" w:rsidP="00A1148E">
      <w:pPr>
        <w:rPr>
          <w:b/>
          <w:color w:val="000000"/>
        </w:rPr>
      </w:pPr>
      <w:r w:rsidRPr="00D3085F">
        <w:rPr>
          <w:b/>
          <w:color w:val="000000"/>
        </w:rPr>
        <w:t>Приложение:</w:t>
      </w:r>
    </w:p>
    <w:p w:rsidR="00A1148E" w:rsidRPr="00D3085F" w:rsidRDefault="00A1148E" w:rsidP="00A1148E">
      <w:pPr>
        <w:rPr>
          <w:b/>
          <w:color w:val="000000"/>
        </w:rPr>
      </w:pPr>
      <w:r w:rsidRPr="00D3085F">
        <w:rPr>
          <w:b/>
          <w:color w:val="000000"/>
        </w:rPr>
        <w:t>-копии документов, подтверждающих право на подписание жалобы</w:t>
      </w:r>
    </w:p>
    <w:p w:rsidR="00A1148E" w:rsidRPr="00D3085F" w:rsidRDefault="00A1148E" w:rsidP="00A1148E">
      <w:pPr>
        <w:rPr>
          <w:b/>
          <w:color w:val="000000"/>
        </w:rPr>
      </w:pPr>
      <w:r>
        <w:rPr>
          <w:b/>
          <w:color w:val="000000"/>
        </w:rPr>
        <w:t>- выписка ЕГРЮЛ</w:t>
      </w:r>
    </w:p>
    <w:p w:rsidR="00A1148E" w:rsidRDefault="00A1148E" w:rsidP="00A1148E">
      <w:pPr>
        <w:rPr>
          <w:b/>
          <w:color w:val="000000"/>
        </w:rPr>
      </w:pPr>
    </w:p>
    <w:p w:rsidR="00A1148E" w:rsidRDefault="00A1148E" w:rsidP="00A1148E">
      <w:pPr>
        <w:rPr>
          <w:b/>
          <w:color w:val="000000"/>
        </w:rPr>
      </w:pPr>
    </w:p>
    <w:p w:rsidR="00A1148E" w:rsidRPr="007B2AAC" w:rsidRDefault="00A1148E" w:rsidP="00A1148E">
      <w:pPr>
        <w:suppressAutoHyphens/>
        <w:snapToGrid w:val="0"/>
        <w:spacing w:before="60" w:after="60" w:line="100" w:lineRule="atLeast"/>
        <w:rPr>
          <w:lang w:eastAsia="zh-CN"/>
        </w:rPr>
      </w:pPr>
      <w:r w:rsidRPr="007B2AAC">
        <w:rPr>
          <w:lang w:eastAsia="zh-CN"/>
        </w:rPr>
        <w:t>Генеральный директор Осин Павел Юрьевич</w:t>
      </w:r>
    </w:p>
    <w:p w:rsidR="00A1148E" w:rsidRPr="00D3085F" w:rsidRDefault="00A1148E" w:rsidP="00A1148E">
      <w:pPr>
        <w:rPr>
          <w:b/>
          <w:color w:val="000000"/>
        </w:rPr>
      </w:pPr>
    </w:p>
    <w:p w:rsidR="002E1B75" w:rsidRDefault="002E1B75">
      <w:bookmarkStart w:id="0" w:name="_GoBack"/>
      <w:bookmarkEnd w:id="0"/>
    </w:p>
    <w:sectPr w:rsidR="002E1B75" w:rsidSect="003E02F9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AA"/>
    <w:rsid w:val="002E1B75"/>
    <w:rsid w:val="005264AA"/>
    <w:rsid w:val="00A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1148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148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rsid w:val="00A1148E"/>
    <w:pPr>
      <w:spacing w:before="100" w:beforeAutospacing="1" w:after="100" w:afterAutospacing="1"/>
    </w:pPr>
  </w:style>
  <w:style w:type="character" w:styleId="a4">
    <w:name w:val="Hyperlink"/>
    <w:rsid w:val="00A1148E"/>
    <w:rPr>
      <w:color w:val="0000FF"/>
      <w:u w:val="single"/>
    </w:rPr>
  </w:style>
  <w:style w:type="character" w:customStyle="1" w:styleId="iceouttxt">
    <w:name w:val="iceouttxt"/>
    <w:rsid w:val="00A11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1148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148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rsid w:val="00A1148E"/>
    <w:pPr>
      <w:spacing w:before="100" w:beforeAutospacing="1" w:after="100" w:afterAutospacing="1"/>
    </w:pPr>
  </w:style>
  <w:style w:type="character" w:styleId="a4">
    <w:name w:val="Hyperlink"/>
    <w:rsid w:val="00A1148E"/>
    <w:rPr>
      <w:color w:val="0000FF"/>
      <w:u w:val="single"/>
    </w:rPr>
  </w:style>
  <w:style w:type="character" w:customStyle="1" w:styleId="iceouttxt">
    <w:name w:val="iceouttxt"/>
    <w:rsid w:val="00A1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KYrZDF+kU6xegP1XGfKLeCqZIQEd1/E2t2qAHC/NsAk=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so6rJ6dnA2vH1XmSc+GisTMGtlCS+QqwLfFSjJ4h/nE=</DigestValue>
    </Reference>
  </SignedInfo>
  <SignatureValue>nwrPQVpcfXxeADd8W6YVgWlA9aowBKYSwXmta71zlVEX6qRZs2VKwqOAma2ROiz1
v2O8dj6k+TH+c3VrCWCv7w==</SignatureValue>
  <KeyInfo>
    <X509Data>
      <X509Certificate>MIIMyzCCDHqgAwIBAgIQTHXgXRUAnrnoEQEmBVEqUzAIBgYqhQMCAgMwggF3MSIw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0J7QntCeICLQo9CmINCi0JXQndCX0J7QoCIgKDQ0KSAyMDE3MB4XDTE4MDMxMjE0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0J7QntCeICLQo9CmINCi0JXQndCX0J7QoCIgKDQ0KSAyMDE3ghEA4owm75QIiojn
ERBuuCO10jAdBgNVHQ4EFgQUpRWToB10SG8XbRbxUBN6SJg9WMcwKwYDVR0QBCQw
IoAPMjAxODAzMTIxNDE2MTdagQ8yMDE5MDMxMjE0MTYxN1owggEzBgUqhQNkcASC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LzEyNC0zMDEwINC+0YIgMzAuMTIuMjAxNgxP0KHQtdGA0YLQuNGE0LjQutCw0YIg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lne+JZMlTV0dtVDhYTLbnRF5ToU=</DigestValue>
      </Reference>
      <Reference URI="/word/stylesWithEffects.xml?ContentType=application/vnd.ms-word.stylesWithEffects+xml">
        <DigestMethod Algorithm="http://www.w3.org/2000/09/xmldsig#sha1"/>
        <DigestValue>zfAzW3bk7Wz19nx0t5d/7OOCCF8=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sQeQBXvj8yRcfKsGwwMn1/tYI2E=</DigestValue>
      </Reference>
      <Reference URI="/word/document.xml?ContentType=application/vnd.openxmlformats-officedocument.wordprocessingml.document.main+xml">
        <DigestMethod Algorithm="http://www.w3.org/2000/09/xmldsig#sha1"/>
        <DigestValue>Epr37sVi3+rHHXn2P9PMXztvB2Y=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0lPdWzU/Kl1puZrgQEVW3Mh9WCE=</DigestValue>
      </Reference>
    </Manifest>
    <SignatureProperties>
      <SignatureProperty Id="idSignatureTime" Target="#idPackageSignature">
        <mdssi:SignatureTime>
          <mdssi:Format>YYYY-MM-DDThh:mm:ssTZD</mdssi:Format>
          <mdssi:Value>2018-04-25T12:37:39Z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2018-04-25T12:37:39Z</xd:SigningTime>
          <xd:SigningCertificate>
            <xd:Cert>
              <xd:CertDigest>
                <DigestMethod Algorithm="http://www.w3.org/2000/09/xmldsig#sha1"/>
                <DigestValue>tpQbUAFIFHcrQuVmpyfmpIN5vuM=</DigestValue>
              </xd:CertDigest>
              <xd:IssuerSerial>
                <X509IssuerName>E=ca_tensor@tensor.ru, ОГРН=1067604081710, ИНН=007604094283, C=RU, S=76 Ярославская область, L=г. Ярославль, STREET=Московский проспект д.12, OU=Удостоверяющий центр, O="ООО ""УЦ ТЕНЗОР""", CN="ООО ""УЦ ТЕНЗОР"" (44) 2017"</X509IssuerName>
                <X509SerialNumber>101633377046572447743508106673344555603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2018-04-25T12:36:00Z</dcterms:created>
  <dcterms:modified xsi:type="dcterms:W3CDTF">2018-04-25T12:36:00Z</dcterms:modified>
</cp:coreProperties>
</file>