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97CD" w14:textId="28967293" w:rsidR="00BB51D1" w:rsidRPr="00834BD3" w:rsidRDefault="006E423D" w:rsidP="00276CAE">
      <w:pPr>
        <w:spacing w:after="0" w:line="240" w:lineRule="auto"/>
        <w:ind w:left="5103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834BD3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В </w:t>
      </w:r>
      <w:r w:rsidR="00BB51D1" w:rsidRPr="00834BD3">
        <w:rPr>
          <w:rFonts w:asciiTheme="majorHAnsi" w:hAnsiTheme="majorHAnsi"/>
          <w:b/>
          <w:sz w:val="24"/>
          <w:szCs w:val="24"/>
          <w:shd w:val="clear" w:color="auto" w:fill="FFFFFF"/>
        </w:rPr>
        <w:t>Управление Федеральной антимонопольной службы</w:t>
      </w:r>
      <w:r w:rsidR="00BB51D1" w:rsidRPr="00834BD3">
        <w:rPr>
          <w:rFonts w:asciiTheme="majorHAnsi" w:hAnsiTheme="majorHAnsi"/>
          <w:b/>
          <w:sz w:val="24"/>
          <w:szCs w:val="24"/>
          <w:shd w:val="clear" w:color="auto" w:fill="FFFFFF"/>
        </w:rPr>
        <w:br/>
        <w:t xml:space="preserve">по </w:t>
      </w:r>
      <w:r w:rsidR="00276CAE">
        <w:rPr>
          <w:rFonts w:asciiTheme="majorHAnsi" w:hAnsiTheme="majorHAnsi"/>
          <w:b/>
          <w:sz w:val="24"/>
          <w:szCs w:val="24"/>
          <w:shd w:val="clear" w:color="auto" w:fill="FFFFFF"/>
        </w:rPr>
        <w:t>Мурманской области</w:t>
      </w:r>
    </w:p>
    <w:p w14:paraId="4DA2A6C9" w14:textId="3EE0EF19" w:rsidR="00BB51D1" w:rsidRPr="00834BD3" w:rsidRDefault="00276CAE" w:rsidP="00276CAE">
      <w:pPr>
        <w:spacing w:after="0" w:line="240" w:lineRule="auto"/>
        <w:ind w:left="510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276CAE">
        <w:rPr>
          <w:rFonts w:asciiTheme="majorHAnsi" w:hAnsiTheme="majorHAnsi"/>
          <w:sz w:val="24"/>
          <w:szCs w:val="24"/>
          <w:shd w:val="clear" w:color="auto" w:fill="FFFFFF"/>
        </w:rPr>
        <w:t>183038, г.</w:t>
      </w:r>
      <w:r w:rsidR="00540BF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276CAE">
        <w:rPr>
          <w:rFonts w:asciiTheme="majorHAnsi" w:hAnsiTheme="majorHAnsi"/>
          <w:sz w:val="24"/>
          <w:szCs w:val="24"/>
          <w:shd w:val="clear" w:color="auto" w:fill="FFFFFF"/>
        </w:rPr>
        <w:t>Мурманск, ул.</w:t>
      </w:r>
      <w:r w:rsidR="00540BF7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276CAE">
        <w:rPr>
          <w:rFonts w:asciiTheme="majorHAnsi" w:hAnsiTheme="majorHAnsi"/>
          <w:sz w:val="24"/>
          <w:szCs w:val="24"/>
          <w:shd w:val="clear" w:color="auto" w:fill="FFFFFF"/>
        </w:rPr>
        <w:t>Книповича, д.9а</w:t>
      </w:r>
      <w:r w:rsidR="00BB51D1" w:rsidRPr="00834BD3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390F93D0" w14:textId="6DF33821" w:rsidR="00927091" w:rsidRPr="00834BD3" w:rsidRDefault="00927091" w:rsidP="00276CAE">
      <w:pPr>
        <w:spacing w:after="0" w:line="240" w:lineRule="auto"/>
        <w:ind w:left="510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834BD3">
        <w:rPr>
          <w:rFonts w:asciiTheme="majorHAnsi" w:hAnsiTheme="majorHAnsi"/>
          <w:sz w:val="24"/>
          <w:szCs w:val="24"/>
          <w:shd w:val="clear" w:color="auto" w:fill="FFFFFF"/>
        </w:rPr>
        <w:t>Телефон/факс: (</w:t>
      </w:r>
      <w:r w:rsidR="00BB51D1" w:rsidRPr="00834BD3">
        <w:rPr>
          <w:rFonts w:asciiTheme="majorHAnsi" w:hAnsiTheme="majorHAnsi"/>
          <w:sz w:val="24"/>
          <w:szCs w:val="24"/>
          <w:shd w:val="clear" w:color="auto" w:fill="FFFFFF"/>
        </w:rPr>
        <w:t>8</w:t>
      </w:r>
      <w:r w:rsidR="00276CAE">
        <w:rPr>
          <w:rFonts w:asciiTheme="majorHAnsi" w:hAnsiTheme="majorHAnsi"/>
          <w:sz w:val="24"/>
          <w:szCs w:val="24"/>
          <w:shd w:val="clear" w:color="auto" w:fill="FFFFFF"/>
        </w:rPr>
        <w:t>152</w:t>
      </w:r>
      <w:r w:rsidRPr="00834BD3">
        <w:rPr>
          <w:rFonts w:asciiTheme="majorHAnsi" w:hAnsiTheme="majorHAnsi"/>
          <w:sz w:val="24"/>
          <w:szCs w:val="24"/>
          <w:shd w:val="clear" w:color="auto" w:fill="FFFFFF"/>
        </w:rPr>
        <w:t>)</w:t>
      </w:r>
      <w:r w:rsidR="00276CAE">
        <w:rPr>
          <w:rFonts w:asciiTheme="majorHAnsi" w:hAnsiTheme="majorHAnsi"/>
          <w:sz w:val="24"/>
          <w:szCs w:val="24"/>
          <w:shd w:val="clear" w:color="auto" w:fill="FFFFFF"/>
        </w:rPr>
        <w:t>68-50-43</w:t>
      </w:r>
    </w:p>
    <w:p w14:paraId="7A0CFA72" w14:textId="092FA050" w:rsidR="006E423D" w:rsidRDefault="00276CAE" w:rsidP="00276CAE">
      <w:pPr>
        <w:spacing w:after="0" w:line="240" w:lineRule="auto"/>
        <w:ind w:left="5103"/>
        <w:rPr>
          <w:rFonts w:asciiTheme="majorHAnsi" w:hAnsiTheme="majorHAnsi"/>
          <w:sz w:val="24"/>
          <w:szCs w:val="24"/>
          <w:shd w:val="clear" w:color="auto" w:fill="FFFFFF"/>
        </w:rPr>
      </w:pPr>
      <w:r w:rsidRPr="00834BD3">
        <w:rPr>
          <w:rFonts w:asciiTheme="majorHAnsi" w:hAnsiTheme="majorHAnsi"/>
          <w:sz w:val="24"/>
          <w:szCs w:val="24"/>
          <w:shd w:val="clear" w:color="auto" w:fill="FFFFFF"/>
        </w:rPr>
        <w:t>T</w:t>
      </w:r>
      <w:r w:rsidR="00BB51D1" w:rsidRPr="00834BD3">
        <w:rPr>
          <w:rFonts w:asciiTheme="majorHAnsi" w:hAnsiTheme="majorHAnsi"/>
          <w:sz w:val="24"/>
          <w:szCs w:val="24"/>
          <w:shd w:val="clear" w:color="auto" w:fill="FFFFFF"/>
        </w:rPr>
        <w:t>o</w:t>
      </w:r>
      <w:r>
        <w:rPr>
          <w:rFonts w:asciiTheme="majorHAnsi" w:hAnsiTheme="majorHAnsi"/>
          <w:sz w:val="24"/>
          <w:szCs w:val="24"/>
          <w:shd w:val="clear" w:color="auto" w:fill="FFFFFF"/>
        </w:rPr>
        <w:t>51</w:t>
      </w:r>
      <w:r w:rsidR="00BB51D1" w:rsidRPr="00834BD3">
        <w:rPr>
          <w:rFonts w:asciiTheme="majorHAnsi" w:hAnsiTheme="majorHAnsi"/>
          <w:sz w:val="24"/>
          <w:szCs w:val="24"/>
          <w:shd w:val="clear" w:color="auto" w:fill="FFFFFF"/>
        </w:rPr>
        <w:t>@fas.gov.ru</w:t>
      </w:r>
    </w:p>
    <w:p w14:paraId="2A496713" w14:textId="77777777" w:rsidR="00BB51D1" w:rsidRPr="001F7A6C" w:rsidRDefault="00BB51D1" w:rsidP="00276CAE">
      <w:pPr>
        <w:spacing w:after="0" w:line="240" w:lineRule="auto"/>
        <w:ind w:left="5103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5EF0CF90" w14:textId="77777777" w:rsidR="009021F3" w:rsidRPr="00791C0F" w:rsidRDefault="001B1CAD" w:rsidP="00276CAE">
      <w:pPr>
        <w:spacing w:after="0" w:line="240" w:lineRule="auto"/>
        <w:ind w:left="510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791C0F">
        <w:rPr>
          <w:rFonts w:asciiTheme="majorHAnsi" w:hAnsiTheme="majorHAnsi"/>
          <w:b/>
          <w:sz w:val="24"/>
          <w:szCs w:val="24"/>
          <w:shd w:val="clear" w:color="auto" w:fill="FFFFFF"/>
        </w:rPr>
        <w:t>Заявитель:</w:t>
      </w:r>
      <w:r w:rsidRPr="00791C0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9021F3" w:rsidRPr="00791C0F">
        <w:rPr>
          <w:rFonts w:asciiTheme="majorHAnsi" w:hAnsiTheme="majorHAnsi"/>
          <w:sz w:val="24"/>
          <w:szCs w:val="24"/>
          <w:shd w:val="clear" w:color="auto" w:fill="FFFFFF"/>
        </w:rPr>
        <w:t>ООО "ГОССНАБ"</w:t>
      </w:r>
      <w:r w:rsidR="009021F3" w:rsidRPr="00791C0F">
        <w:rPr>
          <w:rFonts w:asciiTheme="majorHAnsi" w:hAnsiTheme="majorHAnsi"/>
          <w:sz w:val="24"/>
          <w:szCs w:val="24"/>
          <w:shd w:val="clear" w:color="auto" w:fill="FFFFFF"/>
        </w:rPr>
        <w:br/>
        <w:t>ИНН</w:t>
      </w:r>
      <w:r w:rsidR="00DE1D1B" w:rsidRPr="00791C0F">
        <w:rPr>
          <w:rFonts w:asciiTheme="majorHAnsi" w:hAnsiTheme="majorHAnsi"/>
          <w:sz w:val="24"/>
          <w:szCs w:val="24"/>
          <w:shd w:val="clear" w:color="auto" w:fill="FFFFFF"/>
        </w:rPr>
        <w:t xml:space="preserve"> 6452107230 </w:t>
      </w:r>
      <w:r w:rsidR="009021F3" w:rsidRPr="00791C0F">
        <w:rPr>
          <w:rFonts w:asciiTheme="majorHAnsi" w:hAnsiTheme="majorHAnsi"/>
          <w:sz w:val="24"/>
          <w:szCs w:val="24"/>
          <w:shd w:val="clear" w:color="auto" w:fill="FFFFFF"/>
        </w:rPr>
        <w:t>ОГРН 1136450015316</w:t>
      </w:r>
      <w:r w:rsidR="009021F3" w:rsidRPr="00791C0F">
        <w:rPr>
          <w:rFonts w:asciiTheme="majorHAnsi" w:hAnsiTheme="majorHAnsi"/>
          <w:sz w:val="24"/>
          <w:szCs w:val="24"/>
          <w:shd w:val="clear" w:color="auto" w:fill="FFFFFF"/>
        </w:rPr>
        <w:br/>
        <w:t>г. Саратов, проспект 50 лет Октября, д.34/56 офис 103</w:t>
      </w:r>
    </w:p>
    <w:p w14:paraId="5757B3BC" w14:textId="77777777" w:rsidR="00422998" w:rsidRPr="00791C0F" w:rsidRDefault="003777CA" w:rsidP="00276CAE">
      <w:pPr>
        <w:spacing w:after="0" w:line="240" w:lineRule="auto"/>
        <w:ind w:left="510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791C0F">
        <w:rPr>
          <w:rFonts w:asciiTheme="majorHAnsi" w:hAnsiTheme="majorHAnsi"/>
          <w:sz w:val="24"/>
          <w:szCs w:val="24"/>
          <w:shd w:val="clear" w:color="auto" w:fill="FFFFFF"/>
        </w:rPr>
        <w:t xml:space="preserve">телефон: </w:t>
      </w:r>
      <w:r w:rsidR="00D407B3" w:rsidRPr="00791C0F">
        <w:rPr>
          <w:rFonts w:asciiTheme="majorHAnsi" w:hAnsiTheme="majorHAnsi"/>
          <w:sz w:val="24"/>
          <w:szCs w:val="24"/>
          <w:shd w:val="clear" w:color="auto" w:fill="FFFFFF"/>
        </w:rPr>
        <w:t>8(8452)98-85-76</w:t>
      </w:r>
      <w:r w:rsidR="00791C0F" w:rsidRPr="00791C0F">
        <w:rPr>
          <w:rFonts w:asciiTheme="majorHAnsi" w:hAnsiTheme="majorHAnsi"/>
          <w:sz w:val="24"/>
          <w:szCs w:val="24"/>
          <w:shd w:val="clear" w:color="auto" w:fill="FFFFFF"/>
        </w:rPr>
        <w:t>,</w:t>
      </w:r>
    </w:p>
    <w:p w14:paraId="5A9706C4" w14:textId="77777777" w:rsidR="00030231" w:rsidRPr="00791C0F" w:rsidRDefault="00B952B0" w:rsidP="00276CAE">
      <w:pPr>
        <w:spacing w:after="0" w:line="240" w:lineRule="auto"/>
        <w:ind w:left="510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791C0F">
        <w:rPr>
          <w:rFonts w:asciiTheme="majorHAnsi" w:hAnsiTheme="majorHAnsi"/>
          <w:sz w:val="24"/>
          <w:szCs w:val="24"/>
          <w:shd w:val="clear" w:color="auto" w:fill="FFFFFF"/>
        </w:rPr>
        <w:t xml:space="preserve">e-mail: </w:t>
      </w:r>
      <w:r w:rsidR="00DE1D1B" w:rsidRPr="00791C0F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gossnab</w:t>
      </w:r>
      <w:r w:rsidR="00DE1D1B" w:rsidRPr="00791C0F">
        <w:rPr>
          <w:rFonts w:asciiTheme="majorHAnsi" w:hAnsiTheme="majorHAnsi"/>
          <w:sz w:val="24"/>
          <w:szCs w:val="24"/>
          <w:shd w:val="clear" w:color="auto" w:fill="FFFFFF"/>
        </w:rPr>
        <w:t>_2013@</w:t>
      </w:r>
      <w:r w:rsidR="00DE1D1B" w:rsidRPr="00791C0F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list</w:t>
      </w:r>
      <w:r w:rsidR="00DE1D1B" w:rsidRPr="00791C0F">
        <w:rPr>
          <w:rFonts w:asciiTheme="majorHAnsi" w:hAnsiTheme="majorHAnsi"/>
          <w:sz w:val="24"/>
          <w:szCs w:val="24"/>
          <w:shd w:val="clear" w:color="auto" w:fill="FFFFFF"/>
        </w:rPr>
        <w:t>.</w:t>
      </w:r>
      <w:r w:rsidR="00DE1D1B" w:rsidRPr="00791C0F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ru</w:t>
      </w:r>
    </w:p>
    <w:p w14:paraId="6EEB7460" w14:textId="77777777" w:rsidR="00B952B0" w:rsidRPr="00791C0F" w:rsidRDefault="00B952B0" w:rsidP="00276CAE">
      <w:pPr>
        <w:spacing w:after="0" w:line="240" w:lineRule="auto"/>
        <w:ind w:left="510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4C535E84" w14:textId="16414209" w:rsidR="00733BAE" w:rsidRPr="00733BAE" w:rsidRDefault="00816CB6" w:rsidP="00276CAE">
      <w:pPr>
        <w:spacing w:after="0" w:line="240" w:lineRule="auto"/>
        <w:ind w:left="5103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791C0F">
        <w:rPr>
          <w:rFonts w:asciiTheme="majorHAnsi" w:hAnsiTheme="majorHAnsi"/>
          <w:b/>
          <w:sz w:val="24"/>
          <w:szCs w:val="24"/>
          <w:shd w:val="clear" w:color="auto" w:fill="FFFFFF"/>
        </w:rPr>
        <w:t>Заказчик</w:t>
      </w:r>
      <w:r w:rsidR="00927091" w:rsidRPr="00791C0F">
        <w:rPr>
          <w:rFonts w:asciiTheme="majorHAnsi" w:hAnsiTheme="majorHAnsi"/>
          <w:b/>
          <w:sz w:val="24"/>
          <w:szCs w:val="24"/>
          <w:shd w:val="clear" w:color="auto" w:fill="FFFFFF"/>
        </w:rPr>
        <w:t>:</w:t>
      </w:r>
      <w:r w:rsidR="00276CAE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="00276CAE" w:rsidRPr="00276CAE">
        <w:rPr>
          <w:rStyle w:val="a4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>ГОСУДАРСТВЕННОЕ ОБЛАСТНОЕ УНИТАРНОЕ ПРЕДПРИЯТИЕ "УЧЕБНО-СПОРТИВНЫЙ ЦЕНТР" КОМИТЕТА ПО ФИЗИЧЕСКОЙ КУЛЬТУРЕ И СПОРТУ МУРМАНСКОЙ ОБЛАСТИ</w:t>
      </w:r>
    </w:p>
    <w:p w14:paraId="1ADA7CD5" w14:textId="268871E6" w:rsidR="00733BAE" w:rsidRPr="00733BAE" w:rsidRDefault="00B60BDA" w:rsidP="00276CAE">
      <w:pPr>
        <w:spacing w:after="0" w:line="240" w:lineRule="auto"/>
        <w:ind w:left="5103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791C0F">
        <w:rPr>
          <w:rFonts w:asciiTheme="majorHAnsi" w:hAnsiTheme="majorHAnsi"/>
          <w:sz w:val="24"/>
          <w:szCs w:val="24"/>
          <w:shd w:val="clear" w:color="auto" w:fill="FFFFFF"/>
        </w:rPr>
        <w:t xml:space="preserve">Российская Федерация, </w:t>
      </w:r>
      <w:r w:rsidR="00276CAE" w:rsidRPr="00276CAE">
        <w:rPr>
          <w:rFonts w:asciiTheme="majorHAnsi" w:hAnsiTheme="majorHAnsi"/>
          <w:sz w:val="24"/>
          <w:szCs w:val="24"/>
          <w:shd w:val="clear" w:color="auto" w:fill="FFFFFF"/>
        </w:rPr>
        <w:t>183038, Мурманская обл</w:t>
      </w:r>
      <w:r w:rsidR="00540BF7">
        <w:rPr>
          <w:rFonts w:asciiTheme="majorHAnsi" w:hAnsiTheme="majorHAnsi"/>
          <w:sz w:val="24"/>
          <w:szCs w:val="24"/>
          <w:shd w:val="clear" w:color="auto" w:fill="FFFFFF"/>
        </w:rPr>
        <w:t>.</w:t>
      </w:r>
      <w:r w:rsidR="00276CAE" w:rsidRPr="00276CAE">
        <w:rPr>
          <w:rFonts w:asciiTheme="majorHAnsi" w:hAnsiTheme="majorHAnsi"/>
          <w:sz w:val="24"/>
          <w:szCs w:val="24"/>
          <w:shd w:val="clear" w:color="auto" w:fill="FFFFFF"/>
        </w:rPr>
        <w:t>, г Мурманск, ул</w:t>
      </w:r>
      <w:r w:rsidR="00540BF7">
        <w:rPr>
          <w:rFonts w:asciiTheme="majorHAnsi" w:hAnsiTheme="majorHAnsi"/>
          <w:sz w:val="24"/>
          <w:szCs w:val="24"/>
          <w:shd w:val="clear" w:color="auto" w:fill="FFFFFF"/>
        </w:rPr>
        <w:t>.</w:t>
      </w:r>
      <w:r w:rsidR="00276CAE" w:rsidRPr="00276CAE">
        <w:rPr>
          <w:rFonts w:asciiTheme="majorHAnsi" w:hAnsiTheme="majorHAnsi"/>
          <w:sz w:val="24"/>
          <w:szCs w:val="24"/>
          <w:shd w:val="clear" w:color="auto" w:fill="FFFFFF"/>
        </w:rPr>
        <w:t xml:space="preserve"> Челюскинцев, дом 2А</w:t>
      </w:r>
    </w:p>
    <w:p w14:paraId="7CE6340C" w14:textId="60A45194" w:rsidR="00927091" w:rsidRPr="00791C0F" w:rsidRDefault="00927091" w:rsidP="00927091">
      <w:pPr>
        <w:spacing w:after="0" w:line="240" w:lineRule="auto"/>
        <w:ind w:left="5245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26679AE9" w14:textId="77777777" w:rsidR="00B60BDA" w:rsidRPr="00791C0F" w:rsidRDefault="00B60BDA" w:rsidP="00927091">
      <w:pPr>
        <w:spacing w:after="0" w:line="240" w:lineRule="auto"/>
        <w:ind w:left="5245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676412B5" w14:textId="77777777" w:rsidR="008C2D67" w:rsidRPr="008C2D67" w:rsidRDefault="001957FF" w:rsidP="008C2D67">
      <w:pPr>
        <w:ind w:left="5103"/>
        <w:rPr>
          <w:rFonts w:asciiTheme="majorHAnsi" w:hAnsiTheme="majorHAnsi"/>
          <w:b/>
          <w:bCs/>
          <w:sz w:val="24"/>
          <w:szCs w:val="24"/>
        </w:rPr>
      </w:pPr>
      <w:r w:rsidRPr="00276CAE">
        <w:rPr>
          <w:rFonts w:asciiTheme="majorHAnsi" w:hAnsiTheme="majorHAnsi"/>
          <w:b/>
          <w:sz w:val="24"/>
          <w:szCs w:val="24"/>
          <w:shd w:val="clear" w:color="auto" w:fill="FFFFFF"/>
        </w:rPr>
        <w:t>ЗАКУПКА №</w:t>
      </w:r>
      <w:r w:rsidR="00B60BDA" w:rsidRPr="00276CAE">
        <w:rPr>
          <w:rFonts w:asciiTheme="majorHAnsi" w:hAnsiTheme="majorHAnsi"/>
          <w:sz w:val="24"/>
          <w:szCs w:val="24"/>
        </w:rPr>
        <w:t xml:space="preserve"> </w:t>
      </w:r>
      <w:r w:rsidR="008C2D67" w:rsidRPr="008C2D67">
        <w:rPr>
          <w:rFonts w:asciiTheme="majorHAnsi" w:hAnsiTheme="majorHAnsi"/>
          <w:b/>
          <w:bCs/>
          <w:sz w:val="24"/>
          <w:szCs w:val="24"/>
        </w:rPr>
        <w:t>31907822761</w:t>
      </w:r>
    </w:p>
    <w:p w14:paraId="6FAE9B82" w14:textId="4516EC2F" w:rsidR="005C494C" w:rsidRDefault="005C494C" w:rsidP="005C494C">
      <w:pPr>
        <w:spacing w:after="0" w:line="240" w:lineRule="auto"/>
        <w:ind w:left="4549" w:firstLine="696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14:paraId="74D4AF22" w14:textId="77777777" w:rsidR="00F26C51" w:rsidRPr="00791C0F" w:rsidRDefault="00F26C51" w:rsidP="005C494C">
      <w:pPr>
        <w:spacing w:after="0" w:line="240" w:lineRule="auto"/>
        <w:ind w:left="4549" w:firstLine="696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14:paraId="023A77C0" w14:textId="77777777" w:rsidR="00FA2BA1" w:rsidRPr="00791C0F" w:rsidRDefault="00ED7EFD" w:rsidP="00CF50A5">
      <w:pPr>
        <w:spacing w:after="0" w:line="240" w:lineRule="atLeast"/>
        <w:ind w:firstLine="851"/>
        <w:jc w:val="center"/>
        <w:outlineLvl w:val="0"/>
        <w:rPr>
          <w:rFonts w:asciiTheme="majorHAnsi" w:hAnsiTheme="majorHAnsi"/>
          <w:b/>
          <w:color w:val="222222"/>
          <w:sz w:val="24"/>
          <w:szCs w:val="24"/>
          <w:bdr w:val="none" w:sz="0" w:space="0" w:color="auto" w:frame="1"/>
        </w:rPr>
      </w:pPr>
      <w:r w:rsidRPr="00791C0F">
        <w:rPr>
          <w:rFonts w:asciiTheme="majorHAnsi" w:hAnsiTheme="majorHAnsi"/>
          <w:b/>
          <w:color w:val="222222"/>
          <w:sz w:val="24"/>
          <w:szCs w:val="24"/>
          <w:bdr w:val="none" w:sz="0" w:space="0" w:color="auto" w:frame="1"/>
        </w:rPr>
        <w:t>ЖАЛОБА</w:t>
      </w:r>
    </w:p>
    <w:p w14:paraId="1810A2C5" w14:textId="77777777" w:rsidR="00FA2BA1" w:rsidRPr="00791C0F" w:rsidRDefault="00FA2BA1" w:rsidP="003E178D">
      <w:pPr>
        <w:spacing w:after="0" w:line="240" w:lineRule="atLeast"/>
        <w:jc w:val="both"/>
        <w:rPr>
          <w:rFonts w:asciiTheme="majorHAnsi" w:hAnsiTheme="majorHAnsi"/>
          <w:b/>
          <w:color w:val="222222"/>
          <w:sz w:val="24"/>
          <w:szCs w:val="24"/>
          <w:bdr w:val="none" w:sz="0" w:space="0" w:color="auto" w:frame="1"/>
        </w:rPr>
      </w:pPr>
    </w:p>
    <w:p w14:paraId="514124E0" w14:textId="3212E38F" w:rsidR="0020694E" w:rsidRPr="00F26C51" w:rsidRDefault="001973DE" w:rsidP="008C2D67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6C51">
        <w:rPr>
          <w:rFonts w:ascii="Times New Roman" w:hAnsi="Times New Roman"/>
          <w:sz w:val="24"/>
          <w:szCs w:val="24"/>
        </w:rPr>
        <w:t>2</w:t>
      </w:r>
      <w:r w:rsidR="008C2D67" w:rsidRPr="00F26C51">
        <w:rPr>
          <w:rFonts w:ascii="Times New Roman" w:hAnsi="Times New Roman"/>
          <w:sz w:val="24"/>
          <w:szCs w:val="24"/>
        </w:rPr>
        <w:t>6</w:t>
      </w:r>
      <w:r w:rsidR="00834BD3" w:rsidRPr="00F26C51">
        <w:rPr>
          <w:rFonts w:ascii="Times New Roman" w:hAnsi="Times New Roman"/>
          <w:sz w:val="24"/>
          <w:szCs w:val="24"/>
        </w:rPr>
        <w:t>.0</w:t>
      </w:r>
      <w:r w:rsidR="008C2D67" w:rsidRPr="00F26C51">
        <w:rPr>
          <w:rFonts w:ascii="Times New Roman" w:hAnsi="Times New Roman"/>
          <w:sz w:val="24"/>
          <w:szCs w:val="24"/>
        </w:rPr>
        <w:t>4</w:t>
      </w:r>
      <w:r w:rsidR="001F7A6C" w:rsidRPr="00F26C51">
        <w:rPr>
          <w:rFonts w:ascii="Times New Roman" w:hAnsi="Times New Roman"/>
          <w:sz w:val="24"/>
          <w:szCs w:val="24"/>
        </w:rPr>
        <w:t>.</w:t>
      </w:r>
      <w:r w:rsidR="00596B18" w:rsidRPr="00F26C51">
        <w:rPr>
          <w:rFonts w:ascii="Times New Roman" w:hAnsi="Times New Roman"/>
          <w:sz w:val="24"/>
          <w:szCs w:val="24"/>
        </w:rPr>
        <w:t>201</w:t>
      </w:r>
      <w:r w:rsidR="00834BD3" w:rsidRPr="00F26C51">
        <w:rPr>
          <w:rFonts w:ascii="Times New Roman" w:hAnsi="Times New Roman"/>
          <w:sz w:val="24"/>
          <w:szCs w:val="24"/>
        </w:rPr>
        <w:t>9</w:t>
      </w:r>
      <w:r w:rsidR="00596B18" w:rsidRPr="00F26C51">
        <w:rPr>
          <w:rFonts w:ascii="Times New Roman" w:hAnsi="Times New Roman"/>
          <w:sz w:val="24"/>
          <w:szCs w:val="24"/>
        </w:rPr>
        <w:t xml:space="preserve"> </w:t>
      </w:r>
      <w:r w:rsidR="0020694E" w:rsidRPr="00F26C51">
        <w:rPr>
          <w:rFonts w:ascii="Times New Roman" w:hAnsi="Times New Roman"/>
          <w:sz w:val="24"/>
          <w:szCs w:val="24"/>
        </w:rPr>
        <w:t xml:space="preserve">года </w:t>
      </w:r>
      <w:r w:rsidR="0020694E" w:rsidRPr="00F26C51">
        <w:rPr>
          <w:rFonts w:ascii="Times New Roman" w:hAnsi="Times New Roman"/>
          <w:bCs/>
          <w:sz w:val="24"/>
          <w:szCs w:val="24"/>
        </w:rPr>
        <w:t xml:space="preserve">на </w:t>
      </w:r>
      <w:r w:rsidR="0020694E" w:rsidRPr="00F26C51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заказов </w:t>
      </w:r>
      <w:hyperlink r:id="rId6" w:history="1">
        <w:r w:rsidR="0020694E" w:rsidRPr="00F26C51">
          <w:rPr>
            <w:rStyle w:val="a4"/>
            <w:rFonts w:ascii="Times New Roman" w:hAnsi="Times New Roman"/>
            <w:color w:val="auto"/>
            <w:sz w:val="24"/>
            <w:szCs w:val="24"/>
          </w:rPr>
          <w:t>http://zakupki.gov.ru</w:t>
        </w:r>
      </w:hyperlink>
      <w:r w:rsidR="00A218CA" w:rsidRPr="00F26C51">
        <w:rPr>
          <w:rFonts w:ascii="Times New Roman" w:hAnsi="Times New Roman"/>
          <w:sz w:val="24"/>
          <w:szCs w:val="24"/>
        </w:rPr>
        <w:t xml:space="preserve"> была опубликована информация о</w:t>
      </w:r>
      <w:r w:rsidR="0020694E" w:rsidRPr="00F26C51">
        <w:rPr>
          <w:rFonts w:ascii="Times New Roman" w:hAnsi="Times New Roman"/>
          <w:sz w:val="24"/>
          <w:szCs w:val="24"/>
        </w:rPr>
        <w:t xml:space="preserve"> </w:t>
      </w:r>
      <w:r w:rsidR="00A80442" w:rsidRPr="00F26C51">
        <w:rPr>
          <w:rFonts w:ascii="Times New Roman" w:hAnsi="Times New Roman"/>
          <w:sz w:val="24"/>
          <w:szCs w:val="24"/>
        </w:rPr>
        <w:t>проведении</w:t>
      </w:r>
      <w:r w:rsidR="00DE39E4" w:rsidRPr="00F26C51">
        <w:rPr>
          <w:rFonts w:ascii="Times New Roman" w:hAnsi="Times New Roman"/>
          <w:sz w:val="24"/>
          <w:szCs w:val="24"/>
        </w:rPr>
        <w:t xml:space="preserve"> </w:t>
      </w:r>
      <w:r w:rsidR="00276CAE" w:rsidRPr="00F26C51">
        <w:rPr>
          <w:rFonts w:ascii="Times New Roman" w:hAnsi="Times New Roman"/>
          <w:sz w:val="24"/>
          <w:szCs w:val="24"/>
        </w:rPr>
        <w:t xml:space="preserve">аукциона в электронной форме </w:t>
      </w:r>
      <w:r w:rsidR="00816CB6" w:rsidRPr="00F26C51">
        <w:rPr>
          <w:rFonts w:ascii="Times New Roman" w:hAnsi="Times New Roman"/>
          <w:sz w:val="24"/>
          <w:szCs w:val="24"/>
        </w:rPr>
        <w:t>на</w:t>
      </w:r>
      <w:r w:rsidR="00062AE5" w:rsidRPr="00F26C51">
        <w:rPr>
          <w:rFonts w:ascii="Times New Roman" w:hAnsi="Times New Roman"/>
          <w:sz w:val="24"/>
          <w:szCs w:val="24"/>
        </w:rPr>
        <w:t xml:space="preserve"> </w:t>
      </w:r>
      <w:r w:rsidR="00062AE5" w:rsidRPr="00F26C51">
        <w:rPr>
          <w:rFonts w:ascii="Times New Roman" w:hAnsi="Times New Roman"/>
          <w:b/>
          <w:sz w:val="24"/>
          <w:szCs w:val="24"/>
        </w:rPr>
        <w:t>«</w:t>
      </w:r>
      <w:r w:rsidR="008C2D67" w:rsidRPr="00F26C51">
        <w:rPr>
          <w:rFonts w:ascii="Times New Roman" w:hAnsi="Times New Roman"/>
          <w:b/>
          <w:sz w:val="24"/>
          <w:szCs w:val="24"/>
        </w:rPr>
        <w:t>Выполнение работ по модернизации систем электроосвещения ледовой арены в здании Ледового дворца по ул. Челюскинцев, д. 2а в г. Мурманске</w:t>
      </w:r>
      <w:r w:rsidR="00FF25BC" w:rsidRPr="00F26C51">
        <w:rPr>
          <w:rFonts w:ascii="Times New Roman" w:hAnsi="Times New Roman"/>
          <w:b/>
          <w:sz w:val="24"/>
          <w:szCs w:val="24"/>
        </w:rPr>
        <w:t>»</w:t>
      </w:r>
      <w:r w:rsidR="00FF25BC" w:rsidRPr="00F26C51">
        <w:rPr>
          <w:rFonts w:ascii="Times New Roman" w:hAnsi="Times New Roman"/>
          <w:sz w:val="24"/>
          <w:szCs w:val="24"/>
        </w:rPr>
        <w:t>.</w:t>
      </w:r>
    </w:p>
    <w:p w14:paraId="4B3096E4" w14:textId="6AC039F2" w:rsidR="006D742F" w:rsidRPr="00F26C51" w:rsidRDefault="009C5082" w:rsidP="003E178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</w:rPr>
        <w:t>ООО «</w:t>
      </w:r>
      <w:r w:rsidRPr="00F26C51">
        <w:rPr>
          <w:rFonts w:ascii="Times New Roman" w:hAnsi="Times New Roman"/>
          <w:sz w:val="24"/>
          <w:szCs w:val="24"/>
        </w:rPr>
        <w:t>ГОССНАБ</w:t>
      </w:r>
      <w:r w:rsidR="00FF25BC" w:rsidRPr="00F26C51">
        <w:rPr>
          <w:rFonts w:ascii="Times New Roman" w:hAnsi="Times New Roman"/>
          <w:bCs/>
          <w:sz w:val="24"/>
          <w:szCs w:val="24"/>
        </w:rPr>
        <w:t>» жела</w:t>
      </w:r>
      <w:r w:rsidR="006E423D" w:rsidRPr="00F26C51">
        <w:rPr>
          <w:rFonts w:ascii="Times New Roman" w:hAnsi="Times New Roman"/>
          <w:bCs/>
          <w:sz w:val="24"/>
          <w:szCs w:val="24"/>
        </w:rPr>
        <w:t>ло</w:t>
      </w:r>
      <w:r w:rsidR="005C494C" w:rsidRPr="00F26C51">
        <w:rPr>
          <w:rFonts w:ascii="Times New Roman" w:hAnsi="Times New Roman"/>
          <w:bCs/>
          <w:sz w:val="24"/>
          <w:szCs w:val="24"/>
        </w:rPr>
        <w:t xml:space="preserve"> </w:t>
      </w:r>
      <w:r w:rsidRPr="00F26C51">
        <w:rPr>
          <w:rFonts w:ascii="Times New Roman" w:hAnsi="Times New Roman"/>
          <w:bCs/>
          <w:sz w:val="24"/>
          <w:szCs w:val="24"/>
        </w:rPr>
        <w:t xml:space="preserve">принять участие в данном </w:t>
      </w:r>
      <w:r w:rsidR="001B66F4" w:rsidRPr="00F26C51">
        <w:rPr>
          <w:rFonts w:ascii="Times New Roman" w:hAnsi="Times New Roman"/>
          <w:bCs/>
          <w:sz w:val="24"/>
          <w:szCs w:val="24"/>
        </w:rPr>
        <w:t>электронном аукционе</w:t>
      </w:r>
      <w:r w:rsidR="00FF25BC" w:rsidRPr="00F26C51">
        <w:rPr>
          <w:rFonts w:ascii="Times New Roman" w:hAnsi="Times New Roman"/>
          <w:bCs/>
          <w:sz w:val="24"/>
          <w:szCs w:val="24"/>
        </w:rPr>
        <w:t xml:space="preserve">, однако не </w:t>
      </w:r>
      <w:r w:rsidR="006E423D" w:rsidRPr="00F26C51">
        <w:rPr>
          <w:rFonts w:ascii="Times New Roman" w:hAnsi="Times New Roman"/>
          <w:bCs/>
          <w:sz w:val="24"/>
          <w:szCs w:val="24"/>
        </w:rPr>
        <w:t>смогло</w:t>
      </w:r>
      <w:r w:rsidR="00AF2D35" w:rsidRPr="00F26C51">
        <w:rPr>
          <w:rFonts w:ascii="Times New Roman" w:hAnsi="Times New Roman"/>
          <w:bCs/>
          <w:sz w:val="24"/>
          <w:szCs w:val="24"/>
        </w:rPr>
        <w:t xml:space="preserve"> участвовать </w:t>
      </w:r>
      <w:r w:rsidR="006A29D2" w:rsidRPr="00F26C51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нарушениями Заказчиком требований Федерального закона от </w:t>
      </w:r>
      <w:r w:rsidR="003974D9" w:rsidRPr="00F26C51">
        <w:rPr>
          <w:rFonts w:ascii="Times New Roman" w:hAnsi="Times New Roman"/>
          <w:sz w:val="24"/>
          <w:szCs w:val="24"/>
          <w:shd w:val="clear" w:color="auto" w:fill="FFFFFF"/>
        </w:rPr>
        <w:t>18.07.2011</w:t>
      </w:r>
      <w:r w:rsidR="006A29D2" w:rsidRPr="00F26C51">
        <w:rPr>
          <w:rFonts w:ascii="Times New Roman" w:hAnsi="Times New Roman"/>
          <w:sz w:val="24"/>
          <w:szCs w:val="24"/>
          <w:shd w:val="clear" w:color="auto" w:fill="FFFFFF"/>
        </w:rPr>
        <w:t xml:space="preserve"> N </w:t>
      </w:r>
      <w:r w:rsidR="003974D9" w:rsidRPr="00F26C51">
        <w:rPr>
          <w:rFonts w:ascii="Times New Roman" w:hAnsi="Times New Roman"/>
          <w:sz w:val="24"/>
          <w:szCs w:val="24"/>
          <w:shd w:val="clear" w:color="auto" w:fill="FFFFFF"/>
        </w:rPr>
        <w:t>223</w:t>
      </w:r>
      <w:r w:rsidR="006A29D2" w:rsidRPr="00F26C51">
        <w:rPr>
          <w:rFonts w:ascii="Times New Roman" w:hAnsi="Times New Roman"/>
          <w:sz w:val="24"/>
          <w:szCs w:val="24"/>
          <w:shd w:val="clear" w:color="auto" w:fill="FFFFFF"/>
        </w:rPr>
        <w:t>-ФЗ "</w:t>
      </w:r>
      <w:r w:rsidR="003974D9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 закупках товаров, работ, услуг отдельными видами юридических лиц</w:t>
      </w:r>
      <w:r w:rsidR="003974D9" w:rsidRPr="00F26C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29D2" w:rsidRPr="00F26C51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1973DE" w:rsidRPr="00F26C51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Закон № </w:t>
      </w:r>
      <w:r w:rsidR="003974D9" w:rsidRPr="00F26C51">
        <w:rPr>
          <w:rFonts w:ascii="Times New Roman" w:hAnsi="Times New Roman"/>
          <w:sz w:val="24"/>
          <w:szCs w:val="24"/>
          <w:shd w:val="clear" w:color="auto" w:fill="FFFFFF"/>
        </w:rPr>
        <w:t>223</w:t>
      </w:r>
      <w:r w:rsidR="001973DE" w:rsidRPr="00F26C51">
        <w:rPr>
          <w:rFonts w:ascii="Times New Roman" w:hAnsi="Times New Roman"/>
          <w:sz w:val="24"/>
          <w:szCs w:val="24"/>
          <w:shd w:val="clear" w:color="auto" w:fill="FFFFFF"/>
        </w:rPr>
        <w:t>-ФЗ)</w:t>
      </w:r>
      <w:r w:rsidR="006A29D2" w:rsidRPr="00F26C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21989CA" w14:textId="77777777" w:rsidR="00B60BDA" w:rsidRPr="00F26C51" w:rsidRDefault="005712F0" w:rsidP="003E178D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Свои доводы аргументируем следующим: </w:t>
      </w:r>
    </w:p>
    <w:p w14:paraId="65DA56A7" w14:textId="75D7A2E4" w:rsidR="00BB51D1" w:rsidRPr="00F26C51" w:rsidRDefault="00BB51D1" w:rsidP="00276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7EF5746D" w14:textId="7EDF318B" w:rsidR="00AC607E" w:rsidRPr="00F26C51" w:rsidRDefault="00AC607E" w:rsidP="00AC607E">
      <w:pPr>
        <w:spacing w:after="0" w:line="240" w:lineRule="atLeast"/>
        <w:ind w:firstLine="567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1. В пункте 4 информационной карты установлено: «Срок выполнения работ: с даты подписания Договора, но не ранее 13.06.2019 г., в течение 30 календарных дней»</w:t>
      </w:r>
    </w:p>
    <w:p w14:paraId="29808903" w14:textId="77777777" w:rsidR="00AC607E" w:rsidRPr="00F26C51" w:rsidRDefault="00AC607E" w:rsidP="00AC60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Однако в пункте 3.2 проекта договора указаны иные сроки: «</w:t>
      </w:r>
      <w:r w:rsidRPr="00F26C51">
        <w:rPr>
          <w:rFonts w:ascii="Times New Roman" w:hAnsi="Times New Roman"/>
          <w:sz w:val="24"/>
          <w:szCs w:val="24"/>
        </w:rPr>
        <w:t>Срок выполнения Работ: 30 календарных дней, начиная с 13.06.2019 года.»</w:t>
      </w:r>
    </w:p>
    <w:p w14:paraId="4315050B" w14:textId="77777777" w:rsidR="00AC607E" w:rsidRPr="00F26C51" w:rsidRDefault="00AC607E" w:rsidP="00AC607E">
      <w:p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ab/>
        <w:t>Заказчик вводит в заблуждение участников о начале сроков выполнения работ, а также создает условия применения штрафных санкций к исполнителю при подписании договора позже 13.06.2019.</w:t>
      </w:r>
    </w:p>
    <w:p w14:paraId="19E4F0C5" w14:textId="77777777" w:rsidR="00AC607E" w:rsidRPr="00F26C51" w:rsidRDefault="00AC607E" w:rsidP="00276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88D48AD" w14:textId="6F6E0088" w:rsidR="00276CAE" w:rsidRPr="00F26C51" w:rsidRDefault="00AC607E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276CAE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Пункт 15 информационной карты документации содержит исчерпывающий перечень требований к участнику закупки. </w:t>
      </w:r>
      <w:r w:rsidR="003974D9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В документации о закупке</w:t>
      </w:r>
      <w:r w:rsidR="00276CAE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установлены следующие требования в документации:</w:t>
      </w:r>
    </w:p>
    <w:p w14:paraId="2F29C64D" w14:textId="77777777" w:rsidR="00276CAE" w:rsidRPr="00F26C51" w:rsidRDefault="00276CAE" w:rsidP="00276CAE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пункт 2.5.3 раздела 2 документации «При привлечении к исполнению обязательств по договору, заключаемому по итогам закупки, третьих лиц участник процедуры закупки дополнительно прикладывает в составе заявки на участие в Аукционе по каждому указанному третьему лицу составленное в письменной форме и подписанное участником процедуры закупки и указанным третьим лицом соглашение о намерении (в случае заключения Заказчиком с таким участником 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процедуры закупки договора по итогам закупки) заключить между участником процедуры закупки и указанным третьим лицом договор, устанавливающий обязательства указанного третьего лица по исполнению в соответствующей части обязательств по договору, заключаемому по итогам закупки, в том числе устанавливающие объём поставляемого товара (выполняемых работ, оказываемых услуг).»</w:t>
      </w:r>
    </w:p>
    <w:p w14:paraId="70A94D50" w14:textId="77777777" w:rsidR="00276CAE" w:rsidRPr="00F26C51" w:rsidRDefault="00276CAE" w:rsidP="00276CAE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- пункт 2.9.1.6 раздела 2 документации «Несоответствия привлекаемых участником процедуры закупки к исполнению обязательств по договору третьих лиц (субподрядчиков, соисполнителей) установленным в настоящей аукционной документации (извещении о проведении Аукциона) требованиям к указанным третьим лицам (в случае установления в аукционной документации и/или проекте договора таких требований)»</w:t>
      </w:r>
    </w:p>
    <w:p w14:paraId="2A07F1FF" w14:textId="77777777" w:rsidR="00276CAE" w:rsidRPr="00F26C51" w:rsidRDefault="00276CAE" w:rsidP="003974D9">
      <w:pPr>
        <w:pStyle w:val="ad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В свою очередь документация содержит противоречия в части отклонения заявок участников закупки:</w:t>
      </w:r>
    </w:p>
    <w:p w14:paraId="40944A1D" w14:textId="77777777" w:rsidR="003974D9" w:rsidRPr="00F26C51" w:rsidRDefault="00276CAE" w:rsidP="00865315">
      <w:pPr>
        <w:pStyle w:val="ad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Пункт 3.4.9 раздела 3 документации «Требовать от участника электронного Аукциона предоставления иных документов и информации, за исключением предусмотренных </w:t>
      </w:r>
      <w:hyperlink r:id="rId7" w:anchor="Par1345" w:tooltip="3. Первая часть заявки на участие в электронном аукционе должна содержать указанную в одном из следующих подпунктов информацию:" w:history="1">
        <w:r w:rsidRPr="00F26C51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пунктами</w:t>
        </w:r>
        <w:r w:rsidRPr="00F26C51">
          <w:rPr>
            <w:rStyle w:val="a4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 xml:space="preserve"> </w:t>
        </w:r>
      </w:hyperlink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3.4.6. и 3.4.8. настоящей статьи документов и информации, не допускается»</w:t>
      </w:r>
      <w:r w:rsidR="003974D9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6C4AD29C" w14:textId="51835A47" w:rsidR="003974D9" w:rsidRPr="00F26C51" w:rsidRDefault="003974D9" w:rsidP="003974D9">
      <w:pPr>
        <w:pStyle w:val="ad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Положение о закупках товаров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работ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услуг для нужд Государственного областного унитарного предприятия «Учебно-спортивный центр» комитета по физической культуре и спорту Мурманской области</w:t>
      </w:r>
      <w:r w:rsidR="00865315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(ред. 20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утвержденное </w:t>
      </w:r>
      <w:r w:rsidR="00865315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12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865315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04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.201</w:t>
      </w:r>
      <w:r w:rsidR="00865315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9</w:t>
      </w:r>
      <w:r w:rsidR="00AD5602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(далее Положение о закупках) содержит следующую информацию в пункте 9.1.15 раздела 9:</w:t>
      </w:r>
    </w:p>
    <w:p w14:paraId="00AECE5B" w14:textId="77777777" w:rsidR="00AD5602" w:rsidRPr="00F26C51" w:rsidRDefault="00AD5602" w:rsidP="00AD560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6C51">
        <w:rPr>
          <w:rFonts w:ascii="Times New Roman" w:hAnsi="Times New Roman"/>
          <w:sz w:val="24"/>
          <w:szCs w:val="24"/>
        </w:rPr>
        <w:t xml:space="preserve">11) если участник закупки планирует привлечь к исполнению договора третьих лиц, то на этапе подачи заявки (в составе второй части) необходимо предоставить информационное письмо с указанием фирменного наименования (наименования), сведений об организационно-правовой форме, о месте нахождения, почтовом адресе (для юридических лиц), фамилии, имени, отчестве, паспортных данных, сведений о месте жительства (для физического лица), контактных данных третьего лица. </w:t>
      </w:r>
      <w:r w:rsidRPr="00F26C51">
        <w:rPr>
          <w:rFonts w:ascii="Times New Roman" w:hAnsi="Times New Roman"/>
          <w:b/>
          <w:sz w:val="24"/>
          <w:szCs w:val="24"/>
        </w:rPr>
        <w:t>Если привлечение третьего лица осуществляется в процессе исполнения договора, и запрет на привлечение третьих лиц не был установлен закупочной документацией, привлечение третьего лица осуществляется только после согласования с Заказчиком. Заказчик вправе потребовать у контрагента дополнительных данных о третьем лице;</w:t>
      </w:r>
    </w:p>
    <w:p w14:paraId="5DCC4639" w14:textId="438FDCD3" w:rsidR="00AD5602" w:rsidRPr="00F26C51" w:rsidRDefault="00AD5602" w:rsidP="003974D9">
      <w:pPr>
        <w:pStyle w:val="ad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Запрет на привлечение третьих лиц не установлен. Однако, согласно выше указанного пункта документации (2.5.3) Заказчик в нарушение требований своего Положения о закупках не установил возможность согласования привлечения третьих лиц в процессе исполнения договора. Также участник закупки на момент подачи заявки не может знать о необходимости привлечения третьих лиц, считаем это требование ограничивающим конкуренцию, и возможностью злоупотребления Заказчиком в части отклонения заявок, как не соответствующих документации.</w:t>
      </w:r>
    </w:p>
    <w:p w14:paraId="01576592" w14:textId="4F240587" w:rsidR="003974D9" w:rsidRPr="00F26C51" w:rsidRDefault="003974D9" w:rsidP="003974D9">
      <w:pPr>
        <w:pStyle w:val="ad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Заказчик нарушает при</w:t>
      </w:r>
      <w:r w:rsidR="00AD5602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нципы своего Положения о закупках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нормы Закона </w:t>
      </w:r>
      <w:r w:rsidR="00004F0B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№ 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223-ФЗ.</w:t>
      </w:r>
    </w:p>
    <w:p w14:paraId="2B552327" w14:textId="660D6D05" w:rsidR="00276CAE" w:rsidRPr="00F26C51" w:rsidRDefault="00276CAE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7C326495" w14:textId="1E280E13" w:rsidR="00276CAE" w:rsidRPr="00F26C51" w:rsidRDefault="00276CAE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AC607E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. Пункт 27 информационной карты документации содержит следующую информацию: «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 срок не позднее </w:t>
      </w:r>
      <w:r w:rsidR="00687588"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10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</w:t>
      </w:r>
      <w:r w:rsidR="00687588"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десяти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 календарных дней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даты получения проекта договора победитель Аукциона или участник, с которым Заказчиком принято решение заключить договор, обязан предоставить Заказчику подписанный и 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скреплённый печатью (при наличии) со своей стороны договор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.»</w:t>
      </w:r>
    </w:p>
    <w:p w14:paraId="3449AB08" w14:textId="3D8E100D" w:rsidR="00276CAE" w:rsidRPr="00F26C51" w:rsidRDefault="00276CAE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Однако, в пункте 3.11.4 документации заказчик описывает другой механизм заключения договора: «В течение </w:t>
      </w:r>
      <w:r w:rsidR="00687588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10 (десяти) календарных дней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даты размещения заказчиком в ЕИС проекта договора победитель электронного Аукциона размещает в ЕИС проект договора, 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подписанный лицом, имеющим право действовать от имени победителя такого Аукциона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а также документ, подтверждающий предоставление обеспечения исполнения договора и 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подписанный усиленной электронной подписью указанного лица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093311F9" w14:textId="425ABA6D" w:rsidR="00276CAE" w:rsidRPr="00F26C51" w:rsidRDefault="00276CAE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Ч</w:t>
      </w:r>
      <w:r w:rsidR="00687588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то в свою очередь противоречит пункту 11.1 раздела Положения о закупках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</w:t>
      </w:r>
    </w:p>
    <w:p w14:paraId="06309E74" w14:textId="35258CAB" w:rsidR="00276CAE" w:rsidRPr="00F26C51" w:rsidRDefault="00276CAE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«Проект договора передается Заказчиком победителю в срок не позднее 3 (трех) рабочих дней со дня размещения в ЕИС итогового протокола.</w:t>
      </w:r>
    </w:p>
    <w:p w14:paraId="123B8895" w14:textId="77777777" w:rsidR="00276CAE" w:rsidRPr="00F26C51" w:rsidRDefault="00276CAE" w:rsidP="0068758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случае если участник закупки, обязанный заключить договор, не предоставил заказчику в срок, </w:t>
      </w:r>
      <w:r w:rsidRPr="00F26C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указанный в предыдущем абзаце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подписанный им договор (или протокол разногласий), либо не предоставил надлежащее обеспечение исполнения договора, такой участник признается уклонившимся от заключения договора. В случае уклонения участника закупки от заключения 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договора внесенное обеспечение заявки (если такое требование было установлено в документации) такому участнику закупки не возвращается.»</w:t>
      </w:r>
    </w:p>
    <w:p w14:paraId="10F377B3" w14:textId="72521632" w:rsidR="00276CAE" w:rsidRPr="00F26C51" w:rsidRDefault="00276CAE" w:rsidP="003974D9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Участник закупки не может ссылаться на пункт 3 информационной карты документации, в случае наличия противоречий и (или) несоответствий между нормами Положения о закупке и нормами Закона </w:t>
      </w:r>
      <w:r w:rsidR="00004F0B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№ 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223-ФЗ, так как данные требования должны быть закреплены в Положении о закупках, и документация о закупке должна содержать не противоречащие сведения об этом.</w:t>
      </w:r>
    </w:p>
    <w:p w14:paraId="2FB648C4" w14:textId="32C4C8DE" w:rsidR="00276CAE" w:rsidRPr="00F26C51" w:rsidRDefault="003974D9" w:rsidP="003974D9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Заказчик вводит в заблуждение участников закупки возможностью недобросовестного применения норм своего Положения о закупке</w:t>
      </w:r>
      <w:r w:rsidR="00687588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, а также требует скрепление печатью (при наличии) договора, что невозможно в случае подписания договора на электронной площадке.</w:t>
      </w:r>
    </w:p>
    <w:p w14:paraId="69800A1B" w14:textId="77777777" w:rsidR="003974D9" w:rsidRPr="00F26C51" w:rsidRDefault="003974D9" w:rsidP="00276CAE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6BF6794" w14:textId="714C49A8" w:rsidR="00276CAE" w:rsidRPr="00F26C51" w:rsidRDefault="00AC607E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="00276CAE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A31FF3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276CAE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31FF3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пункте </w:t>
      </w:r>
      <w:r w:rsidR="00687588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2.1.3</w:t>
      </w:r>
      <w:r w:rsidR="00A31FF3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87588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проекта договора</w:t>
      </w:r>
      <w:r w:rsidR="00276CAE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31FF3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установлены</w:t>
      </w:r>
      <w:r w:rsidR="00276CAE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 w:rsidR="00A31FF3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76CAE"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видах работ, в соответствии с постановлением </w:t>
      </w:r>
      <w:r w:rsidR="00276CAE"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Правительства Российской Федерации от 15.05.2017 № 570, которые подрядчик обязан выполнить самостоятельно без привлечения других лиц к исполнению своих обязательств по договору. Данное постановление применяется только в закупках</w:t>
      </w:r>
      <w:r w:rsidR="00A31FF3"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276CAE"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осуществляемых в соответствии с частью 2 статьи 110-2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  <w:r w:rsidR="00276CAE" w:rsidRPr="00F26C5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14:paraId="2330960C" w14:textId="77777777" w:rsidR="00A31FF3" w:rsidRPr="00F26C51" w:rsidRDefault="00A31FF3" w:rsidP="00A31FF3">
      <w:pPr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14:paraId="25162665" w14:textId="08338F06" w:rsidR="00864E43" w:rsidRPr="00F26C51" w:rsidRDefault="00864E43" w:rsidP="00A31FF3">
      <w:p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ab/>
      </w: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5. Заказчик в пункте 2.3 раздела 3 документации «Описание объекта закупки» ссылается на </w:t>
      </w:r>
      <w:r w:rsidR="000A1255"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недействующие или несуществующие нормативно-правовые акты:</w:t>
      </w:r>
    </w:p>
    <w:p w14:paraId="0713EF17" w14:textId="188D2939" w:rsidR="00AC607E" w:rsidRPr="00F26C51" w:rsidRDefault="000A1255" w:rsidP="00AC607E">
      <w:pPr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- </w:t>
      </w:r>
      <w:r w:rsidR="00BF4FC7" w:rsidRPr="00F26C51">
        <w:rPr>
          <w:rFonts w:ascii="Times New Roman" w:hAnsi="Times New Roman"/>
          <w:sz w:val="24"/>
          <w:szCs w:val="24"/>
        </w:rPr>
        <w:t>СП 18.13330.2012</w:t>
      </w:r>
      <w:r w:rsidRPr="00F26C51">
        <w:rPr>
          <w:rFonts w:ascii="Times New Roman" w:hAnsi="Times New Roman"/>
          <w:sz w:val="24"/>
          <w:szCs w:val="24"/>
        </w:rPr>
        <w:t>, такого документа не существует.</w:t>
      </w:r>
    </w:p>
    <w:p w14:paraId="05D39364" w14:textId="7A731CF6" w:rsidR="006E6176" w:rsidRPr="00F26C51" w:rsidRDefault="006E6176" w:rsidP="00AC60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26C5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- </w:t>
      </w:r>
      <w:r w:rsidRPr="00F26C51">
        <w:rPr>
          <w:rFonts w:ascii="Times New Roman" w:hAnsi="Times New Roman"/>
          <w:sz w:val="24"/>
          <w:szCs w:val="24"/>
        </w:rPr>
        <w:t>СП 256.132.58.100.2016, такого документа не существует.</w:t>
      </w:r>
    </w:p>
    <w:p w14:paraId="0892A794" w14:textId="77777777" w:rsidR="00F954D4" w:rsidRPr="00F26C51" w:rsidRDefault="00F954D4" w:rsidP="00AC60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D338E90" w14:textId="4250F5A7" w:rsidR="00F954D4" w:rsidRPr="00F26C51" w:rsidRDefault="00F954D4" w:rsidP="00AC607E">
      <w:p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sz w:val="24"/>
          <w:szCs w:val="24"/>
        </w:rPr>
        <w:tab/>
        <w:t xml:space="preserve">6. Согласно таблицы применяемых при выполнении работ материалов </w:t>
      </w: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раздела 3 документации «Описание объекта закупки» Заказчик требует конкретные марки выключателей:</w:t>
      </w:r>
    </w:p>
    <w:p w14:paraId="5801F6CB" w14:textId="77777777" w:rsidR="00F954D4" w:rsidRPr="00F26C51" w:rsidRDefault="00F954D4" w:rsidP="00AC60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51"/>
      </w:tblGrid>
      <w:tr w:rsidR="00F954D4" w:rsidRPr="00F26C51" w14:paraId="6ABA01A7" w14:textId="77777777" w:rsidTr="00F954D4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C5FC" w14:textId="77777777" w:rsidR="00F954D4" w:rsidRPr="00F26C51" w:rsidRDefault="00F954D4" w:rsidP="0000312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Выключатель автоматический трехфазный на номинальный ток 32 А, 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203 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954D4" w:rsidRPr="00F26C51" w14:paraId="76EA1EE0" w14:textId="77777777" w:rsidTr="00F954D4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E4AD7" w14:textId="77777777" w:rsidR="00F954D4" w:rsidRPr="00F26C51" w:rsidRDefault="00F954D4" w:rsidP="0000312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Выключатель автоматический однофазный на номинальный ток 20 А, 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 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954D4" w:rsidRPr="00F26C51" w14:paraId="7BC7C34E" w14:textId="77777777" w:rsidTr="00F954D4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727C" w14:textId="77777777" w:rsidR="00F954D4" w:rsidRPr="00F26C51" w:rsidRDefault="00F954D4" w:rsidP="0000312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Выключатель автоматический однофазный на номинальный ток 16 А, 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 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Pr="00F26C5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954D4" w:rsidRPr="00F26C51" w14:paraId="614A9B81" w14:textId="77777777" w:rsidTr="00F954D4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EBD7" w14:textId="77777777" w:rsidR="00F954D4" w:rsidRPr="00F26C51" w:rsidRDefault="00F954D4" w:rsidP="00F9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51">
              <w:rPr>
                <w:rFonts w:ascii="Times New Roman" w:hAnsi="Times New Roman"/>
                <w:sz w:val="24"/>
                <w:szCs w:val="24"/>
              </w:rPr>
              <w:t xml:space="preserve">Кабель силовой с медными токопроводящими жилами в изоляции и оболочке из ПВХ пластиката пониженной горючести на напряжение 660 </w:t>
            </w:r>
            <w:proofErr w:type="gramStart"/>
            <w:r w:rsidRPr="00F26C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6C51">
              <w:rPr>
                <w:rFonts w:ascii="Times New Roman" w:hAnsi="Times New Roman"/>
                <w:sz w:val="24"/>
                <w:szCs w:val="24"/>
              </w:rPr>
              <w:t xml:space="preserve"> сечением, ГОСТ 16442-80:</w:t>
            </w:r>
          </w:p>
        </w:tc>
      </w:tr>
      <w:tr w:rsidR="00F954D4" w:rsidRPr="00F26C51" w14:paraId="5975B6A6" w14:textId="77777777" w:rsidTr="00F954D4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7C35" w14:textId="77777777" w:rsidR="00F954D4" w:rsidRPr="00F26C51" w:rsidRDefault="00F954D4" w:rsidP="00F9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C51">
              <w:rPr>
                <w:rFonts w:ascii="Times New Roman" w:hAnsi="Times New Roman"/>
                <w:sz w:val="24"/>
                <w:szCs w:val="24"/>
              </w:rPr>
              <w:t xml:space="preserve">3х2,5-0,66, </w:t>
            </w:r>
            <w:r w:rsidRPr="00F26C51">
              <w:rPr>
                <w:rFonts w:ascii="Times New Roman" w:hAnsi="Times New Roman"/>
                <w:b/>
                <w:sz w:val="24"/>
                <w:szCs w:val="24"/>
              </w:rPr>
              <w:t>ВВГнг-</w:t>
            </w:r>
            <w:r w:rsidRPr="00F26C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LS</w:t>
            </w:r>
          </w:p>
        </w:tc>
      </w:tr>
      <w:tr w:rsidR="00F954D4" w:rsidRPr="00F26C51" w14:paraId="00F60C11" w14:textId="77777777" w:rsidTr="00F954D4">
        <w:trPr>
          <w:trHeight w:val="77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DD64" w14:textId="77777777" w:rsidR="00F954D4" w:rsidRPr="00F26C51" w:rsidRDefault="00F954D4" w:rsidP="00F9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C51">
              <w:rPr>
                <w:rFonts w:ascii="Times New Roman" w:hAnsi="Times New Roman"/>
                <w:sz w:val="24"/>
                <w:szCs w:val="24"/>
              </w:rPr>
              <w:t xml:space="preserve">3х1,5-0,66, </w:t>
            </w:r>
            <w:r w:rsidRPr="00F26C51">
              <w:rPr>
                <w:rFonts w:ascii="Times New Roman" w:hAnsi="Times New Roman"/>
                <w:b/>
                <w:sz w:val="24"/>
                <w:szCs w:val="24"/>
              </w:rPr>
              <w:t>ВВГнг-</w:t>
            </w:r>
            <w:r w:rsidRPr="00F26C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LS</w:t>
            </w:r>
          </w:p>
        </w:tc>
      </w:tr>
      <w:tr w:rsidR="00F954D4" w:rsidRPr="00F26C51" w14:paraId="0C074A85" w14:textId="77777777" w:rsidTr="00F954D4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398745" w14:textId="77777777" w:rsidR="00F954D4" w:rsidRPr="00F26C51" w:rsidRDefault="00F954D4" w:rsidP="00F9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C51">
              <w:rPr>
                <w:rFonts w:ascii="Times New Roman" w:hAnsi="Times New Roman"/>
                <w:sz w:val="24"/>
                <w:szCs w:val="24"/>
              </w:rPr>
              <w:t xml:space="preserve">2х1,5-0,66, </w:t>
            </w:r>
            <w:r w:rsidRPr="00F26C51">
              <w:rPr>
                <w:rFonts w:ascii="Times New Roman" w:hAnsi="Times New Roman"/>
                <w:b/>
                <w:sz w:val="24"/>
                <w:szCs w:val="24"/>
              </w:rPr>
              <w:t>ВВГнг-</w:t>
            </w:r>
            <w:r w:rsidRPr="00F26C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LS</w:t>
            </w:r>
          </w:p>
        </w:tc>
      </w:tr>
      <w:tr w:rsidR="00FB7A7E" w:rsidRPr="00F26C51" w14:paraId="333AF611" w14:textId="77777777" w:rsidTr="00F954D4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37C985" w14:textId="2ECCFC38" w:rsidR="00FB7A7E" w:rsidRPr="00F26C51" w:rsidRDefault="00FB7A7E" w:rsidP="00FB7A7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6C51">
              <w:rPr>
                <w:rFonts w:ascii="Times New Roman" w:eastAsia="Calibri" w:hAnsi="Times New Roman"/>
                <w:sz w:val="24"/>
                <w:szCs w:val="24"/>
              </w:rPr>
              <w:t xml:space="preserve">Шкаф из полиэстера 400х300х206 со стеклянной дверью и замком, </w:t>
            </w:r>
            <w:r w:rsidRPr="00F26C5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Marina</w:t>
            </w:r>
            <w:r w:rsidRPr="00F26C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26C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IP</w:t>
            </w:r>
            <w:r w:rsidRPr="00F26C51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</w:tr>
      <w:tr w:rsidR="00FB7A7E" w:rsidRPr="00F26C51" w14:paraId="1463C3DF" w14:textId="77777777" w:rsidTr="00FB7A7E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2F12" w14:textId="77777777" w:rsidR="00FB7A7E" w:rsidRPr="00F26C51" w:rsidRDefault="00FB7A7E" w:rsidP="00FB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51"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F26C51">
              <w:rPr>
                <w:rFonts w:ascii="Times New Roman" w:hAnsi="Times New Roman"/>
                <w:b/>
                <w:sz w:val="24"/>
                <w:szCs w:val="24"/>
              </w:rPr>
              <w:t>ГФ-021</w:t>
            </w:r>
          </w:p>
        </w:tc>
      </w:tr>
      <w:tr w:rsidR="00FB7A7E" w:rsidRPr="00F26C51" w14:paraId="7B09BDC9" w14:textId="77777777" w:rsidTr="00FB7A7E">
        <w:trPr>
          <w:trHeight w:val="60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FEED" w14:textId="77777777" w:rsidR="00FB7A7E" w:rsidRPr="00F26C51" w:rsidRDefault="00FB7A7E" w:rsidP="00FB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51">
              <w:rPr>
                <w:rFonts w:ascii="Times New Roman" w:hAnsi="Times New Roman"/>
                <w:sz w:val="24"/>
                <w:szCs w:val="24"/>
              </w:rPr>
              <w:t xml:space="preserve">Эмаль </w:t>
            </w:r>
            <w:r w:rsidRPr="00F26C51">
              <w:rPr>
                <w:rFonts w:ascii="Times New Roman" w:hAnsi="Times New Roman"/>
                <w:b/>
                <w:sz w:val="24"/>
                <w:szCs w:val="24"/>
              </w:rPr>
              <w:t>ПФ-115</w:t>
            </w:r>
          </w:p>
        </w:tc>
      </w:tr>
    </w:tbl>
    <w:p w14:paraId="36EC2A2B" w14:textId="77777777" w:rsidR="00FB7A7E" w:rsidRPr="00F26C51" w:rsidRDefault="00FB7A7E" w:rsidP="00AC607E">
      <w:pPr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14:paraId="3FC65D8A" w14:textId="543A3E88" w:rsidR="001973DE" w:rsidRPr="00F26C51" w:rsidRDefault="00F954D4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26C51">
        <w:rPr>
          <w:rFonts w:ascii="Times New Roman" w:hAnsi="Times New Roman"/>
          <w:sz w:val="24"/>
          <w:szCs w:val="24"/>
        </w:rPr>
        <w:t>Данная информация дублируется в приложение № 1 к проекту договора.</w:t>
      </w:r>
    </w:p>
    <w:p w14:paraId="13CA5562" w14:textId="188398F6" w:rsidR="00F954D4" w:rsidRPr="00F26C51" w:rsidRDefault="00F954D4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sz w:val="24"/>
          <w:szCs w:val="24"/>
        </w:rPr>
        <w:t xml:space="preserve">Однако, согласно таблицы № 1 в пункте 3.2 </w:t>
      </w:r>
      <w:r w:rsidRPr="00F26C51">
        <w:rPr>
          <w:rFonts w:ascii="Times New Roman" w:hAnsi="Times New Roman"/>
          <w:bCs/>
          <w:sz w:val="24"/>
          <w:szCs w:val="24"/>
        </w:rPr>
        <w:t xml:space="preserve">Требования </w:t>
      </w:r>
      <w:r w:rsidRPr="00F26C51">
        <w:rPr>
          <w:rFonts w:ascii="Times New Roman" w:hAnsi="Times New Roman"/>
          <w:sz w:val="24"/>
          <w:szCs w:val="24"/>
        </w:rPr>
        <w:t xml:space="preserve">к </w:t>
      </w:r>
      <w:r w:rsidRPr="00F26C51">
        <w:rPr>
          <w:rFonts w:ascii="Times New Roman" w:hAnsi="Times New Roman"/>
          <w:bCs/>
          <w:sz w:val="24"/>
          <w:szCs w:val="24"/>
        </w:rPr>
        <w:t xml:space="preserve">техническим, функциональным характеристикам и эксплуатационным характеристикам (потребительским свойствам) товара, к размерам товара, используемым </w:t>
      </w:r>
      <w:r w:rsidRPr="00F26C51">
        <w:rPr>
          <w:rFonts w:ascii="Times New Roman" w:hAnsi="Times New Roman"/>
          <w:sz w:val="24"/>
          <w:szCs w:val="24"/>
        </w:rPr>
        <w:t>при выполнении работ (оказании услуг)</w:t>
      </w: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раздела 3 документации «Описание объекта закупки» допустимо предложить эквивалент.</w:t>
      </w:r>
    </w:p>
    <w:p w14:paraId="0B8FE458" w14:textId="321AEF77" w:rsidR="00F954D4" w:rsidRPr="00F26C51" w:rsidRDefault="00F954D4" w:rsidP="00276CA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При предложении в заявке эквивалента, проект договора будет содержать конкретные модели, отличные от предложения участника.</w:t>
      </w:r>
    </w:p>
    <w:p w14:paraId="06C82165" w14:textId="77777777" w:rsidR="005626B8" w:rsidRPr="00F26C51" w:rsidRDefault="005626B8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8D070E1" w14:textId="286D5E51" w:rsidR="00FB7A7E" w:rsidRPr="00F26C51" w:rsidRDefault="00FB7A7E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sz w:val="24"/>
          <w:szCs w:val="24"/>
        </w:rPr>
        <w:t xml:space="preserve">Также в таблице № 1 в пункте 3.2 </w:t>
      </w:r>
      <w:r w:rsidRPr="00F26C51">
        <w:rPr>
          <w:rFonts w:ascii="Times New Roman" w:hAnsi="Times New Roman"/>
          <w:bCs/>
          <w:sz w:val="24"/>
          <w:szCs w:val="24"/>
        </w:rPr>
        <w:t xml:space="preserve">Требования </w:t>
      </w:r>
      <w:r w:rsidRPr="00F26C51">
        <w:rPr>
          <w:rFonts w:ascii="Times New Roman" w:hAnsi="Times New Roman"/>
          <w:sz w:val="24"/>
          <w:szCs w:val="24"/>
        </w:rPr>
        <w:t xml:space="preserve">к </w:t>
      </w:r>
      <w:r w:rsidRPr="00F26C51">
        <w:rPr>
          <w:rFonts w:ascii="Times New Roman" w:hAnsi="Times New Roman"/>
          <w:bCs/>
          <w:sz w:val="24"/>
          <w:szCs w:val="24"/>
        </w:rPr>
        <w:t xml:space="preserve">техническим, функциональным характеристикам и эксплуатационным характеристикам (потребительским свойствам) товара, к размерам товара, используемым </w:t>
      </w:r>
      <w:r w:rsidRPr="00F26C51">
        <w:rPr>
          <w:rFonts w:ascii="Times New Roman" w:hAnsi="Times New Roman"/>
          <w:sz w:val="24"/>
          <w:szCs w:val="24"/>
        </w:rPr>
        <w:t>при выполнении работ (оказании услуг)</w:t>
      </w: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раздела 3 документации «Описание объекта закупки» установлено:</w:t>
      </w:r>
    </w:p>
    <w:tbl>
      <w:tblPr>
        <w:tblW w:w="5000" w:type="pct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480"/>
        <w:gridCol w:w="2643"/>
        <w:gridCol w:w="4253"/>
      </w:tblGrid>
      <w:tr w:rsidR="00FB7A7E" w:rsidRPr="00F26C51" w14:paraId="656B2B0F" w14:textId="77777777" w:rsidTr="00F45D85">
        <w:trPr>
          <w:trHeight w:val="205"/>
        </w:trPr>
        <w:tc>
          <w:tcPr>
            <w:tcW w:w="537" w:type="dxa"/>
            <w:shd w:val="clear" w:color="auto" w:fill="auto"/>
          </w:tcPr>
          <w:p w14:paraId="7CD88E1A" w14:textId="77777777" w:rsidR="00FB7A7E" w:rsidRPr="00F26C51" w:rsidRDefault="00FB7A7E" w:rsidP="00FB7A7E">
            <w:pPr>
              <w:pStyle w:val="1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6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  <w:shd w:val="clear" w:color="auto" w:fill="auto"/>
          </w:tcPr>
          <w:p w14:paraId="1AD0834B" w14:textId="77777777" w:rsidR="00FB7A7E" w:rsidRPr="00F26C51" w:rsidRDefault="00FB7A7E" w:rsidP="00FB7A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6C51">
              <w:rPr>
                <w:rFonts w:ascii="Times New Roman" w:eastAsia="Calibri" w:hAnsi="Times New Roman"/>
                <w:sz w:val="24"/>
                <w:szCs w:val="24"/>
              </w:rPr>
              <w:t>Швеллер 14 П</w:t>
            </w:r>
          </w:p>
        </w:tc>
        <w:tc>
          <w:tcPr>
            <w:tcW w:w="2643" w:type="dxa"/>
            <w:shd w:val="clear" w:color="auto" w:fill="auto"/>
          </w:tcPr>
          <w:p w14:paraId="3DBA40EE" w14:textId="77777777" w:rsidR="00FB7A7E" w:rsidRPr="00F26C51" w:rsidRDefault="00FB7A7E" w:rsidP="00FB7A7E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C51">
              <w:rPr>
                <w:rFonts w:ascii="Times New Roman" w:hAnsi="Times New Roman"/>
                <w:sz w:val="24"/>
                <w:szCs w:val="24"/>
              </w:rPr>
              <w:t>Тип, марка</w:t>
            </w:r>
          </w:p>
        </w:tc>
        <w:tc>
          <w:tcPr>
            <w:tcW w:w="4253" w:type="dxa"/>
            <w:shd w:val="clear" w:color="auto" w:fill="auto"/>
          </w:tcPr>
          <w:p w14:paraId="2D59B46B" w14:textId="77777777" w:rsidR="00FB7A7E" w:rsidRPr="00F26C51" w:rsidRDefault="00FB7A7E" w:rsidP="00FB7A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6C51">
              <w:rPr>
                <w:rFonts w:ascii="Times New Roman" w:eastAsia="Calibri" w:hAnsi="Times New Roman"/>
                <w:sz w:val="24"/>
                <w:szCs w:val="24"/>
              </w:rPr>
              <w:t>ГОСТ 8240-97</w:t>
            </w:r>
          </w:p>
        </w:tc>
      </w:tr>
    </w:tbl>
    <w:p w14:paraId="69E7CE0C" w14:textId="77777777" w:rsidR="00FB7A7E" w:rsidRPr="00F26C51" w:rsidRDefault="00FB7A7E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14:paraId="51CD69CA" w14:textId="0397EDB2" w:rsidR="00FB7A7E" w:rsidRPr="00F26C51" w:rsidRDefault="00FB7A7E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ГОСТ 8240-97 не является Типом и Маркой швеллера. </w:t>
      </w:r>
    </w:p>
    <w:p w14:paraId="76868A85" w14:textId="1B119736" w:rsidR="00FB7A7E" w:rsidRPr="00F26C51" w:rsidRDefault="00FB7A7E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Заказчик вводит в заблуждение участников </w:t>
      </w: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>и имеет возможность злоупотребления при приемке выполненных работ.</w:t>
      </w:r>
    </w:p>
    <w:p w14:paraId="72B3F557" w14:textId="77777777" w:rsidR="00FB7A7E" w:rsidRPr="00F26C51" w:rsidRDefault="00FB7A7E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14:paraId="3A70DF89" w14:textId="2955B824" w:rsidR="00F26C51" w:rsidRPr="00F26C51" w:rsidRDefault="00F26C51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7. Согласно требованиям, к объему работ (раздел 3 документации «Описание объекта закупки»):</w:t>
      </w:r>
    </w:p>
    <w:tbl>
      <w:tblPr>
        <w:tblW w:w="103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6432"/>
        <w:gridCol w:w="2040"/>
        <w:gridCol w:w="1146"/>
      </w:tblGrid>
      <w:tr w:rsidR="00F26C51" w:rsidRPr="00F26C51" w14:paraId="38D4857B" w14:textId="77777777" w:rsidTr="00F26C51">
        <w:trPr>
          <w:trHeight w:val="3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3DD82F" w14:textId="77777777" w:rsidR="00F26C51" w:rsidRPr="00F26C51" w:rsidRDefault="00F26C51" w:rsidP="000031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C5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9B5A72" w14:textId="58860442" w:rsidR="00F26C51" w:rsidRPr="00F26C51" w:rsidRDefault="00F26C51" w:rsidP="00F26C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светильников светодиодных мощностью 160 Вт, </w:t>
            </w:r>
            <w:r w:rsidRPr="00F2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VARTON</w:t>
            </w:r>
            <w:r w:rsidRPr="00F2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</w:t>
            </w:r>
            <w:r w:rsidRPr="00F2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 системе управления по протоколу </w:t>
            </w:r>
            <w:r w:rsidRPr="00F2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DALI</w:t>
            </w:r>
            <w:r w:rsidRPr="00F26C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972F2" w14:textId="77777777" w:rsidR="00F26C51" w:rsidRPr="00F26C51" w:rsidRDefault="00F26C51" w:rsidP="000031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C5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B9C36" w14:textId="77777777" w:rsidR="00F26C51" w:rsidRPr="00F26C51" w:rsidRDefault="00F26C51" w:rsidP="00003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C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4D80D340" w14:textId="77777777" w:rsidR="00F26C51" w:rsidRPr="00F26C51" w:rsidRDefault="00F26C51" w:rsidP="00F26C51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Однако, заказчик не установил требований к светильникам, и данные работы не содержатся в сметном расчете.</w:t>
      </w:r>
    </w:p>
    <w:p w14:paraId="4B632F85" w14:textId="0B9F424B" w:rsidR="00F26C51" w:rsidRPr="00F26C51" w:rsidRDefault="00F26C51" w:rsidP="00F26C51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F26C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Считаем, что действия Заказчик </w:t>
      </w:r>
      <w:r w:rsidRPr="00F26C51">
        <w:rPr>
          <w:rFonts w:ascii="Times New Roman" w:hAnsi="Times New Roman"/>
          <w:sz w:val="24"/>
          <w:szCs w:val="24"/>
          <w:shd w:val="clear" w:color="auto" w:fill="FFFFFF"/>
        </w:rPr>
        <w:t>наруш</w:t>
      </w:r>
      <w:r w:rsidRPr="00F26C51">
        <w:rPr>
          <w:rFonts w:ascii="Times New Roman" w:hAnsi="Times New Roman"/>
          <w:sz w:val="24"/>
          <w:szCs w:val="24"/>
          <w:shd w:val="clear" w:color="auto" w:fill="FFFFFF"/>
        </w:rPr>
        <w:t xml:space="preserve">ают нормы Закона № 223-ФЗ </w:t>
      </w:r>
      <w:r w:rsidRPr="00F26C51">
        <w:rPr>
          <w:rFonts w:ascii="Times New Roman" w:hAnsi="Times New Roman"/>
          <w:sz w:val="24"/>
          <w:szCs w:val="24"/>
          <w:shd w:val="clear" w:color="auto" w:fill="FFFFFF"/>
        </w:rPr>
        <w:t>и препятствуют участию неограниченном кругу лиц в электронном аукционе.</w:t>
      </w:r>
    </w:p>
    <w:p w14:paraId="285E473F" w14:textId="77777777" w:rsidR="00F26C51" w:rsidRPr="00F26C51" w:rsidRDefault="00F26C51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14:paraId="31627600" w14:textId="77777777" w:rsidR="00F26C51" w:rsidRPr="00F26C51" w:rsidRDefault="00F26C51" w:rsidP="00FB7A7E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14:paraId="56254328" w14:textId="789A9DCC" w:rsidR="00ED7EFD" w:rsidRPr="00F26C51" w:rsidRDefault="00ED7EFD" w:rsidP="00CF50A5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C51">
        <w:rPr>
          <w:rFonts w:ascii="Times New Roman" w:hAnsi="Times New Roman"/>
          <w:b/>
          <w:sz w:val="24"/>
          <w:szCs w:val="24"/>
        </w:rPr>
        <w:t>ПРОШУ:</w:t>
      </w:r>
    </w:p>
    <w:p w14:paraId="6E8E3D14" w14:textId="77777777" w:rsidR="00F7448F" w:rsidRPr="00F26C51" w:rsidRDefault="00F7448F" w:rsidP="00ED7EF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1CA2984" w14:textId="77777777" w:rsidR="00ED7EFD" w:rsidRPr="00F26C51" w:rsidRDefault="00ED7EFD" w:rsidP="00ED7EFD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C51">
        <w:rPr>
          <w:rFonts w:ascii="Times New Roman" w:hAnsi="Times New Roman"/>
          <w:sz w:val="24"/>
          <w:szCs w:val="24"/>
        </w:rPr>
        <w:t>Р</w:t>
      </w:r>
      <w:r w:rsidR="00FA2BA1" w:rsidRPr="00F26C51">
        <w:rPr>
          <w:rFonts w:ascii="Times New Roman" w:hAnsi="Times New Roman"/>
          <w:sz w:val="24"/>
          <w:szCs w:val="24"/>
        </w:rPr>
        <w:t>ассмотреть жалобу по сущес</w:t>
      </w:r>
      <w:r w:rsidR="00F7448F" w:rsidRPr="00F26C51">
        <w:rPr>
          <w:rFonts w:ascii="Times New Roman" w:hAnsi="Times New Roman"/>
          <w:sz w:val="24"/>
          <w:szCs w:val="24"/>
        </w:rPr>
        <w:t>тву в отсутствие заявителя</w:t>
      </w:r>
      <w:r w:rsidR="00FA2BA1" w:rsidRPr="00F26C51">
        <w:rPr>
          <w:rFonts w:ascii="Times New Roman" w:hAnsi="Times New Roman"/>
          <w:sz w:val="24"/>
          <w:szCs w:val="24"/>
        </w:rPr>
        <w:t xml:space="preserve">, </w:t>
      </w:r>
    </w:p>
    <w:p w14:paraId="23A79388" w14:textId="77777777" w:rsidR="00ED7EFD" w:rsidRPr="00F26C51" w:rsidRDefault="00ED7EFD" w:rsidP="00ED7EFD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C51">
        <w:rPr>
          <w:rFonts w:ascii="Times New Roman" w:hAnsi="Times New Roman"/>
          <w:sz w:val="24"/>
          <w:szCs w:val="24"/>
        </w:rPr>
        <w:t>П</w:t>
      </w:r>
      <w:r w:rsidR="00FA2BA1" w:rsidRPr="00F26C51">
        <w:rPr>
          <w:rFonts w:ascii="Times New Roman" w:hAnsi="Times New Roman"/>
          <w:sz w:val="24"/>
          <w:szCs w:val="24"/>
        </w:rPr>
        <w:t xml:space="preserve">ризнать жалобу обоснованной, </w:t>
      </w:r>
    </w:p>
    <w:p w14:paraId="6ED3956E" w14:textId="77777777" w:rsidR="00ED7EFD" w:rsidRPr="00F26C51" w:rsidRDefault="00ED7EFD" w:rsidP="00ED7EFD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C51">
        <w:rPr>
          <w:rFonts w:ascii="Times New Roman" w:hAnsi="Times New Roman"/>
          <w:sz w:val="24"/>
          <w:szCs w:val="24"/>
        </w:rPr>
        <w:t>В</w:t>
      </w:r>
      <w:r w:rsidR="00FA2BA1" w:rsidRPr="00F26C51">
        <w:rPr>
          <w:rFonts w:ascii="Times New Roman" w:hAnsi="Times New Roman"/>
          <w:sz w:val="24"/>
          <w:szCs w:val="24"/>
        </w:rPr>
        <w:t xml:space="preserve">ыдать предписание об устранении </w:t>
      </w:r>
      <w:r w:rsidR="00791C0F" w:rsidRPr="00F26C51">
        <w:rPr>
          <w:rFonts w:ascii="Times New Roman" w:hAnsi="Times New Roman"/>
          <w:sz w:val="24"/>
          <w:szCs w:val="24"/>
        </w:rPr>
        <w:t>нарушений законодательства;</w:t>
      </w:r>
    </w:p>
    <w:p w14:paraId="461892AC" w14:textId="77777777" w:rsidR="00791C0F" w:rsidRPr="00F26C51" w:rsidRDefault="00791C0F" w:rsidP="00ED7EFD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C51">
        <w:rPr>
          <w:rFonts w:ascii="Times New Roman" w:hAnsi="Times New Roman"/>
          <w:sz w:val="24"/>
          <w:szCs w:val="24"/>
        </w:rPr>
        <w:t>Рассмотреть вопрос о привлечении к административной ответственности ответственных лиц.</w:t>
      </w:r>
    </w:p>
    <w:p w14:paraId="37BFB81C" w14:textId="77777777" w:rsidR="005C494C" w:rsidRPr="00F26C51" w:rsidRDefault="005C494C" w:rsidP="00ED7EFD">
      <w:pPr>
        <w:pStyle w:val="ad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99AAED" w14:textId="77777777" w:rsidR="00791C0F" w:rsidRPr="00F26C51" w:rsidRDefault="00791C0F" w:rsidP="00ED7EFD">
      <w:pPr>
        <w:pStyle w:val="ad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</w:p>
    <w:p w14:paraId="4F3F0C88" w14:textId="087D73E5" w:rsidR="00DE1D1B" w:rsidRPr="00F26C51" w:rsidRDefault="00DE1D1B" w:rsidP="00693550">
      <w:pPr>
        <w:pStyle w:val="ConsPlusNormal"/>
        <w:widowControl/>
        <w:ind w:left="268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26C51">
        <w:rPr>
          <w:rFonts w:ascii="Times New Roman" w:hAnsi="Times New Roman" w:cs="Times New Roman"/>
          <w:sz w:val="24"/>
          <w:szCs w:val="24"/>
        </w:rPr>
        <w:t xml:space="preserve">                           Ген</w:t>
      </w:r>
      <w:r w:rsidR="00F7448F" w:rsidRPr="00F26C51">
        <w:rPr>
          <w:rFonts w:ascii="Times New Roman" w:hAnsi="Times New Roman" w:cs="Times New Roman"/>
          <w:sz w:val="24"/>
          <w:szCs w:val="24"/>
        </w:rPr>
        <w:t>е</w:t>
      </w:r>
      <w:r w:rsidRPr="00F26C51">
        <w:rPr>
          <w:rFonts w:ascii="Times New Roman" w:hAnsi="Times New Roman" w:cs="Times New Roman"/>
          <w:sz w:val="24"/>
          <w:szCs w:val="24"/>
        </w:rPr>
        <w:t>ральный директор ООО «ГОССНАБ»</w:t>
      </w:r>
    </w:p>
    <w:p w14:paraId="40D08D5B" w14:textId="77777777" w:rsidR="009F1E91" w:rsidRPr="00F26C51" w:rsidRDefault="009F1E91" w:rsidP="00DE1D1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BCBAEA2" w14:textId="4FD3D4F5" w:rsidR="00F935CD" w:rsidRPr="00F26C51" w:rsidRDefault="00F7448F" w:rsidP="00693550">
      <w:pPr>
        <w:pStyle w:val="ConsPlusNormal"/>
        <w:widowControl/>
        <w:ind w:left="552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26C51">
        <w:rPr>
          <w:rFonts w:ascii="Times New Roman" w:hAnsi="Times New Roman" w:cs="Times New Roman"/>
          <w:sz w:val="24"/>
          <w:szCs w:val="24"/>
        </w:rPr>
        <w:t>База</w:t>
      </w:r>
      <w:r w:rsidR="00DE1D1B" w:rsidRPr="00F26C51">
        <w:rPr>
          <w:rFonts w:ascii="Times New Roman" w:hAnsi="Times New Roman" w:cs="Times New Roman"/>
          <w:sz w:val="24"/>
          <w:szCs w:val="24"/>
        </w:rPr>
        <w:t>нов Денис Геннадьевич</w:t>
      </w:r>
    </w:p>
    <w:sectPr w:rsidR="00F935CD" w:rsidRPr="00F26C51" w:rsidSect="00937348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F5E0C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9401B"/>
    <w:multiLevelType w:val="multilevel"/>
    <w:tmpl w:val="028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F1956"/>
    <w:multiLevelType w:val="hybridMultilevel"/>
    <w:tmpl w:val="F9C0E15E"/>
    <w:lvl w:ilvl="0" w:tplc="EE4A43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372E81"/>
    <w:multiLevelType w:val="multilevel"/>
    <w:tmpl w:val="775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67E59"/>
    <w:multiLevelType w:val="hybridMultilevel"/>
    <w:tmpl w:val="C8CCED2E"/>
    <w:lvl w:ilvl="0" w:tplc="B8F05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6055F9"/>
    <w:multiLevelType w:val="hybridMultilevel"/>
    <w:tmpl w:val="31DEA188"/>
    <w:lvl w:ilvl="0" w:tplc="E31898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3786644"/>
    <w:multiLevelType w:val="hybridMultilevel"/>
    <w:tmpl w:val="BFF6ED64"/>
    <w:lvl w:ilvl="0" w:tplc="DDD00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8461E3"/>
    <w:multiLevelType w:val="hybridMultilevel"/>
    <w:tmpl w:val="E7E264A8"/>
    <w:lvl w:ilvl="0" w:tplc="D9C4BB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7914"/>
    <w:multiLevelType w:val="hybridMultilevel"/>
    <w:tmpl w:val="051673B2"/>
    <w:lvl w:ilvl="0" w:tplc="848A42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1A9A"/>
    <w:multiLevelType w:val="hybridMultilevel"/>
    <w:tmpl w:val="8B76D8CE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26527"/>
    <w:multiLevelType w:val="hybridMultilevel"/>
    <w:tmpl w:val="44FA85C4"/>
    <w:lvl w:ilvl="0" w:tplc="4172021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657652F"/>
    <w:multiLevelType w:val="hybridMultilevel"/>
    <w:tmpl w:val="26029DC6"/>
    <w:lvl w:ilvl="0" w:tplc="296ED1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10888"/>
    <w:multiLevelType w:val="multilevel"/>
    <w:tmpl w:val="F23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C67DB"/>
    <w:multiLevelType w:val="multilevel"/>
    <w:tmpl w:val="1F2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60AED"/>
    <w:multiLevelType w:val="hybridMultilevel"/>
    <w:tmpl w:val="F7504DFA"/>
    <w:lvl w:ilvl="0" w:tplc="D7ECF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104349"/>
    <w:multiLevelType w:val="hybridMultilevel"/>
    <w:tmpl w:val="40AC691E"/>
    <w:lvl w:ilvl="0" w:tplc="A33804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B633BD"/>
    <w:multiLevelType w:val="multilevel"/>
    <w:tmpl w:val="3E9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56908"/>
    <w:multiLevelType w:val="hybridMultilevel"/>
    <w:tmpl w:val="ABFC89DC"/>
    <w:lvl w:ilvl="0" w:tplc="418CFD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6DD36E8"/>
    <w:multiLevelType w:val="hybridMultilevel"/>
    <w:tmpl w:val="4B4066A2"/>
    <w:lvl w:ilvl="0" w:tplc="CBF64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251037"/>
    <w:multiLevelType w:val="hybridMultilevel"/>
    <w:tmpl w:val="6D781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3D0ACC"/>
    <w:multiLevelType w:val="multilevel"/>
    <w:tmpl w:val="E730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3627F"/>
    <w:multiLevelType w:val="multilevel"/>
    <w:tmpl w:val="E39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352E4"/>
    <w:multiLevelType w:val="hybridMultilevel"/>
    <w:tmpl w:val="5610044C"/>
    <w:lvl w:ilvl="0" w:tplc="CFC8B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2650"/>
    <w:multiLevelType w:val="hybridMultilevel"/>
    <w:tmpl w:val="09B4C06C"/>
    <w:lvl w:ilvl="0" w:tplc="970C197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414A3"/>
    <w:multiLevelType w:val="hybridMultilevel"/>
    <w:tmpl w:val="F0463976"/>
    <w:lvl w:ilvl="0" w:tplc="574E9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2863D5B"/>
    <w:multiLevelType w:val="hybridMultilevel"/>
    <w:tmpl w:val="DB7CA89E"/>
    <w:lvl w:ilvl="0" w:tplc="A8C884E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82E5DA7"/>
    <w:multiLevelType w:val="multilevel"/>
    <w:tmpl w:val="40B61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24"/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3"/>
  </w:num>
  <w:num w:numId="11">
    <w:abstractNumId w:val="16"/>
  </w:num>
  <w:num w:numId="12">
    <w:abstractNumId w:val="13"/>
  </w:num>
  <w:num w:numId="13">
    <w:abstractNumId w:val="15"/>
  </w:num>
  <w:num w:numId="14">
    <w:abstractNumId w:val="8"/>
  </w:num>
  <w:num w:numId="15">
    <w:abstractNumId w:val="2"/>
  </w:num>
  <w:num w:numId="16">
    <w:abstractNumId w:val="17"/>
  </w:num>
  <w:num w:numId="17">
    <w:abstractNumId w:val="14"/>
  </w:num>
  <w:num w:numId="18">
    <w:abstractNumId w:val="18"/>
  </w:num>
  <w:num w:numId="19">
    <w:abstractNumId w:val="22"/>
  </w:num>
  <w:num w:numId="20">
    <w:abstractNumId w:val="19"/>
  </w:num>
  <w:num w:numId="21">
    <w:abstractNumId w:val="5"/>
  </w:num>
  <w:num w:numId="22">
    <w:abstractNumId w:val="10"/>
  </w:num>
  <w:num w:numId="23">
    <w:abstractNumId w:val="7"/>
  </w:num>
  <w:num w:numId="24">
    <w:abstractNumId w:val="25"/>
  </w:num>
  <w:num w:numId="25">
    <w:abstractNumId w:val="26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C3"/>
    <w:rsid w:val="00004F0B"/>
    <w:rsid w:val="000067A8"/>
    <w:rsid w:val="00007FFB"/>
    <w:rsid w:val="00013798"/>
    <w:rsid w:val="00021689"/>
    <w:rsid w:val="0002485E"/>
    <w:rsid w:val="00027859"/>
    <w:rsid w:val="00030231"/>
    <w:rsid w:val="00035C06"/>
    <w:rsid w:val="00046B93"/>
    <w:rsid w:val="0005057F"/>
    <w:rsid w:val="00062AE5"/>
    <w:rsid w:val="0006393A"/>
    <w:rsid w:val="00074851"/>
    <w:rsid w:val="00095C9A"/>
    <w:rsid w:val="000968F2"/>
    <w:rsid w:val="000A1255"/>
    <w:rsid w:val="000A34CA"/>
    <w:rsid w:val="000B5AB8"/>
    <w:rsid w:val="000B7D57"/>
    <w:rsid w:val="000D28A5"/>
    <w:rsid w:val="000D58D5"/>
    <w:rsid w:val="000D6C9B"/>
    <w:rsid w:val="000E20F9"/>
    <w:rsid w:val="00105086"/>
    <w:rsid w:val="00107165"/>
    <w:rsid w:val="00125B1D"/>
    <w:rsid w:val="00136A1F"/>
    <w:rsid w:val="00141B20"/>
    <w:rsid w:val="00155A4E"/>
    <w:rsid w:val="0018204C"/>
    <w:rsid w:val="0018269B"/>
    <w:rsid w:val="00191FA4"/>
    <w:rsid w:val="001957FF"/>
    <w:rsid w:val="001973DE"/>
    <w:rsid w:val="001A228A"/>
    <w:rsid w:val="001A4B3F"/>
    <w:rsid w:val="001A6F22"/>
    <w:rsid w:val="001B1CAD"/>
    <w:rsid w:val="001B66F4"/>
    <w:rsid w:val="001B7446"/>
    <w:rsid w:val="001D0F0D"/>
    <w:rsid w:val="001D34DA"/>
    <w:rsid w:val="001D4BF2"/>
    <w:rsid w:val="001D786D"/>
    <w:rsid w:val="001E0482"/>
    <w:rsid w:val="001F7A6C"/>
    <w:rsid w:val="0020694E"/>
    <w:rsid w:val="0020713E"/>
    <w:rsid w:val="00211907"/>
    <w:rsid w:val="00213F1C"/>
    <w:rsid w:val="0022232C"/>
    <w:rsid w:val="002227FB"/>
    <w:rsid w:val="00233763"/>
    <w:rsid w:val="00244ECF"/>
    <w:rsid w:val="002528D6"/>
    <w:rsid w:val="002647FC"/>
    <w:rsid w:val="00264A35"/>
    <w:rsid w:val="00276CAE"/>
    <w:rsid w:val="00281BF7"/>
    <w:rsid w:val="00286DB2"/>
    <w:rsid w:val="00293A99"/>
    <w:rsid w:val="0029404A"/>
    <w:rsid w:val="00295C91"/>
    <w:rsid w:val="002A3B90"/>
    <w:rsid w:val="002C3FEC"/>
    <w:rsid w:val="002C4897"/>
    <w:rsid w:val="002D606F"/>
    <w:rsid w:val="002E0291"/>
    <w:rsid w:val="002E06DE"/>
    <w:rsid w:val="002E6DA9"/>
    <w:rsid w:val="002F2BC1"/>
    <w:rsid w:val="002F356E"/>
    <w:rsid w:val="00322555"/>
    <w:rsid w:val="00324DD2"/>
    <w:rsid w:val="00325B36"/>
    <w:rsid w:val="003341C4"/>
    <w:rsid w:val="003430EC"/>
    <w:rsid w:val="00350B48"/>
    <w:rsid w:val="00351460"/>
    <w:rsid w:val="0035212C"/>
    <w:rsid w:val="00362D2E"/>
    <w:rsid w:val="00374C6E"/>
    <w:rsid w:val="003777CA"/>
    <w:rsid w:val="003974D9"/>
    <w:rsid w:val="003A74B3"/>
    <w:rsid w:val="003A7A87"/>
    <w:rsid w:val="003D12DC"/>
    <w:rsid w:val="003D5E6C"/>
    <w:rsid w:val="003D79C1"/>
    <w:rsid w:val="003E178D"/>
    <w:rsid w:val="003F4BE7"/>
    <w:rsid w:val="00422998"/>
    <w:rsid w:val="00432E50"/>
    <w:rsid w:val="00440742"/>
    <w:rsid w:val="00452027"/>
    <w:rsid w:val="004909E1"/>
    <w:rsid w:val="004B7B5D"/>
    <w:rsid w:val="004C1DEC"/>
    <w:rsid w:val="004C5D60"/>
    <w:rsid w:val="004C6CF7"/>
    <w:rsid w:val="004D0543"/>
    <w:rsid w:val="005014E3"/>
    <w:rsid w:val="005050AC"/>
    <w:rsid w:val="005243CB"/>
    <w:rsid w:val="00532CC9"/>
    <w:rsid w:val="00540BF7"/>
    <w:rsid w:val="00541C61"/>
    <w:rsid w:val="0054313E"/>
    <w:rsid w:val="005550B2"/>
    <w:rsid w:val="0055593C"/>
    <w:rsid w:val="005626B8"/>
    <w:rsid w:val="005712F0"/>
    <w:rsid w:val="00574DC2"/>
    <w:rsid w:val="00575614"/>
    <w:rsid w:val="005802B6"/>
    <w:rsid w:val="0058080B"/>
    <w:rsid w:val="00586AEF"/>
    <w:rsid w:val="00596B18"/>
    <w:rsid w:val="005A0749"/>
    <w:rsid w:val="005A5487"/>
    <w:rsid w:val="005B2E2C"/>
    <w:rsid w:val="005B4EDE"/>
    <w:rsid w:val="005C494C"/>
    <w:rsid w:val="005D300C"/>
    <w:rsid w:val="005E1567"/>
    <w:rsid w:val="005E194E"/>
    <w:rsid w:val="005E3D37"/>
    <w:rsid w:val="005F4BB3"/>
    <w:rsid w:val="00607F61"/>
    <w:rsid w:val="006152EB"/>
    <w:rsid w:val="006257DD"/>
    <w:rsid w:val="00626C4F"/>
    <w:rsid w:val="00643A1E"/>
    <w:rsid w:val="00687588"/>
    <w:rsid w:val="00693550"/>
    <w:rsid w:val="006A29D2"/>
    <w:rsid w:val="006A2E96"/>
    <w:rsid w:val="006B4FF7"/>
    <w:rsid w:val="006B67B3"/>
    <w:rsid w:val="006C174A"/>
    <w:rsid w:val="006D742F"/>
    <w:rsid w:val="006E03F0"/>
    <w:rsid w:val="006E2F38"/>
    <w:rsid w:val="006E423D"/>
    <w:rsid w:val="006E5286"/>
    <w:rsid w:val="006E6176"/>
    <w:rsid w:val="006F0F33"/>
    <w:rsid w:val="006F2A27"/>
    <w:rsid w:val="006F7265"/>
    <w:rsid w:val="00703870"/>
    <w:rsid w:val="00704DA7"/>
    <w:rsid w:val="00705E88"/>
    <w:rsid w:val="0070619A"/>
    <w:rsid w:val="00711E7C"/>
    <w:rsid w:val="00717B26"/>
    <w:rsid w:val="00724DBB"/>
    <w:rsid w:val="00732F2E"/>
    <w:rsid w:val="00733BAE"/>
    <w:rsid w:val="00735250"/>
    <w:rsid w:val="0073575D"/>
    <w:rsid w:val="007658FD"/>
    <w:rsid w:val="007731C8"/>
    <w:rsid w:val="00783489"/>
    <w:rsid w:val="00787BD2"/>
    <w:rsid w:val="00791C0F"/>
    <w:rsid w:val="007A0542"/>
    <w:rsid w:val="007A172C"/>
    <w:rsid w:val="007C16A7"/>
    <w:rsid w:val="007D419C"/>
    <w:rsid w:val="007D6D4E"/>
    <w:rsid w:val="007E3EA7"/>
    <w:rsid w:val="007E76BE"/>
    <w:rsid w:val="007F1267"/>
    <w:rsid w:val="007F7834"/>
    <w:rsid w:val="00813B03"/>
    <w:rsid w:val="00813BF3"/>
    <w:rsid w:val="00816CB6"/>
    <w:rsid w:val="0082369E"/>
    <w:rsid w:val="00833755"/>
    <w:rsid w:val="0083390B"/>
    <w:rsid w:val="008348A7"/>
    <w:rsid w:val="00834BD3"/>
    <w:rsid w:val="00841B12"/>
    <w:rsid w:val="00845784"/>
    <w:rsid w:val="0084709F"/>
    <w:rsid w:val="00855A28"/>
    <w:rsid w:val="00860C89"/>
    <w:rsid w:val="00863FC2"/>
    <w:rsid w:val="00864E43"/>
    <w:rsid w:val="00865315"/>
    <w:rsid w:val="00867071"/>
    <w:rsid w:val="00884360"/>
    <w:rsid w:val="0088523D"/>
    <w:rsid w:val="008B113C"/>
    <w:rsid w:val="008C0B96"/>
    <w:rsid w:val="008C2D67"/>
    <w:rsid w:val="008C2FA4"/>
    <w:rsid w:val="008C3164"/>
    <w:rsid w:val="008C5B64"/>
    <w:rsid w:val="008D2FBF"/>
    <w:rsid w:val="008E4FD2"/>
    <w:rsid w:val="008E72FD"/>
    <w:rsid w:val="009021F3"/>
    <w:rsid w:val="00917BA2"/>
    <w:rsid w:val="00926E21"/>
    <w:rsid w:val="00927091"/>
    <w:rsid w:val="00934B71"/>
    <w:rsid w:val="00937348"/>
    <w:rsid w:val="00955F5E"/>
    <w:rsid w:val="0098765A"/>
    <w:rsid w:val="009B178E"/>
    <w:rsid w:val="009C5082"/>
    <w:rsid w:val="009D3183"/>
    <w:rsid w:val="009F0AC1"/>
    <w:rsid w:val="009F1E91"/>
    <w:rsid w:val="009F317D"/>
    <w:rsid w:val="00A00D54"/>
    <w:rsid w:val="00A15AC6"/>
    <w:rsid w:val="00A218CA"/>
    <w:rsid w:val="00A23A4D"/>
    <w:rsid w:val="00A2419F"/>
    <w:rsid w:val="00A31FF3"/>
    <w:rsid w:val="00A36105"/>
    <w:rsid w:val="00A36886"/>
    <w:rsid w:val="00A415BC"/>
    <w:rsid w:val="00A42951"/>
    <w:rsid w:val="00A61ACF"/>
    <w:rsid w:val="00A73C45"/>
    <w:rsid w:val="00A80442"/>
    <w:rsid w:val="00A94087"/>
    <w:rsid w:val="00AC2066"/>
    <w:rsid w:val="00AC607E"/>
    <w:rsid w:val="00AD49C0"/>
    <w:rsid w:val="00AD4EAE"/>
    <w:rsid w:val="00AD5602"/>
    <w:rsid w:val="00AD6A6A"/>
    <w:rsid w:val="00AE7C20"/>
    <w:rsid w:val="00AF205B"/>
    <w:rsid w:val="00AF2453"/>
    <w:rsid w:val="00AF2D35"/>
    <w:rsid w:val="00B116C2"/>
    <w:rsid w:val="00B26265"/>
    <w:rsid w:val="00B336E9"/>
    <w:rsid w:val="00B35F00"/>
    <w:rsid w:val="00B469E5"/>
    <w:rsid w:val="00B51492"/>
    <w:rsid w:val="00B60BDA"/>
    <w:rsid w:val="00B67383"/>
    <w:rsid w:val="00B679F0"/>
    <w:rsid w:val="00B7290B"/>
    <w:rsid w:val="00B82551"/>
    <w:rsid w:val="00B876B8"/>
    <w:rsid w:val="00B952B0"/>
    <w:rsid w:val="00BA16D6"/>
    <w:rsid w:val="00BB1BAC"/>
    <w:rsid w:val="00BB4091"/>
    <w:rsid w:val="00BB4B81"/>
    <w:rsid w:val="00BB51D1"/>
    <w:rsid w:val="00BB563C"/>
    <w:rsid w:val="00BC2F23"/>
    <w:rsid w:val="00BC30B0"/>
    <w:rsid w:val="00BD0F86"/>
    <w:rsid w:val="00BD2339"/>
    <w:rsid w:val="00BD30CB"/>
    <w:rsid w:val="00BF4DC0"/>
    <w:rsid w:val="00BF4FC7"/>
    <w:rsid w:val="00C06D69"/>
    <w:rsid w:val="00C1751F"/>
    <w:rsid w:val="00C52937"/>
    <w:rsid w:val="00C57104"/>
    <w:rsid w:val="00C57D44"/>
    <w:rsid w:val="00C66165"/>
    <w:rsid w:val="00C66A5E"/>
    <w:rsid w:val="00C757BF"/>
    <w:rsid w:val="00C802B0"/>
    <w:rsid w:val="00C80CF1"/>
    <w:rsid w:val="00C94F79"/>
    <w:rsid w:val="00CA0107"/>
    <w:rsid w:val="00CA2E08"/>
    <w:rsid w:val="00CA3205"/>
    <w:rsid w:val="00CB159E"/>
    <w:rsid w:val="00CB50FB"/>
    <w:rsid w:val="00CB665F"/>
    <w:rsid w:val="00CC6147"/>
    <w:rsid w:val="00CE65A9"/>
    <w:rsid w:val="00CE73E7"/>
    <w:rsid w:val="00CF3788"/>
    <w:rsid w:val="00CF50A5"/>
    <w:rsid w:val="00D22570"/>
    <w:rsid w:val="00D407B3"/>
    <w:rsid w:val="00D443DA"/>
    <w:rsid w:val="00D458CA"/>
    <w:rsid w:val="00D54AAE"/>
    <w:rsid w:val="00D57D5B"/>
    <w:rsid w:val="00D61EA0"/>
    <w:rsid w:val="00D642B1"/>
    <w:rsid w:val="00D67525"/>
    <w:rsid w:val="00D70B62"/>
    <w:rsid w:val="00D728A4"/>
    <w:rsid w:val="00D74448"/>
    <w:rsid w:val="00D81580"/>
    <w:rsid w:val="00D85BD3"/>
    <w:rsid w:val="00D911BE"/>
    <w:rsid w:val="00D919BA"/>
    <w:rsid w:val="00DA2CDC"/>
    <w:rsid w:val="00DA66AC"/>
    <w:rsid w:val="00DB7FB9"/>
    <w:rsid w:val="00DC6C87"/>
    <w:rsid w:val="00DE1D1B"/>
    <w:rsid w:val="00DE39E4"/>
    <w:rsid w:val="00DF31F3"/>
    <w:rsid w:val="00E03591"/>
    <w:rsid w:val="00E05246"/>
    <w:rsid w:val="00E313CD"/>
    <w:rsid w:val="00E36629"/>
    <w:rsid w:val="00E370BB"/>
    <w:rsid w:val="00E442C3"/>
    <w:rsid w:val="00E5174C"/>
    <w:rsid w:val="00E61816"/>
    <w:rsid w:val="00E63940"/>
    <w:rsid w:val="00E71DB4"/>
    <w:rsid w:val="00E82837"/>
    <w:rsid w:val="00E84CF6"/>
    <w:rsid w:val="00E91ED8"/>
    <w:rsid w:val="00E939BA"/>
    <w:rsid w:val="00EB481D"/>
    <w:rsid w:val="00EB7267"/>
    <w:rsid w:val="00EC7814"/>
    <w:rsid w:val="00ED2FB2"/>
    <w:rsid w:val="00ED3852"/>
    <w:rsid w:val="00ED3A20"/>
    <w:rsid w:val="00ED7EFD"/>
    <w:rsid w:val="00EE4C27"/>
    <w:rsid w:val="00EE6341"/>
    <w:rsid w:val="00EE6FA1"/>
    <w:rsid w:val="00EF270B"/>
    <w:rsid w:val="00F26C51"/>
    <w:rsid w:val="00F331C6"/>
    <w:rsid w:val="00F44984"/>
    <w:rsid w:val="00F45D85"/>
    <w:rsid w:val="00F5692D"/>
    <w:rsid w:val="00F64B28"/>
    <w:rsid w:val="00F7448F"/>
    <w:rsid w:val="00F81157"/>
    <w:rsid w:val="00F82222"/>
    <w:rsid w:val="00F84965"/>
    <w:rsid w:val="00F85202"/>
    <w:rsid w:val="00F907EF"/>
    <w:rsid w:val="00F935CD"/>
    <w:rsid w:val="00F94A14"/>
    <w:rsid w:val="00F954D4"/>
    <w:rsid w:val="00FA2BA1"/>
    <w:rsid w:val="00FB136E"/>
    <w:rsid w:val="00FB7A7E"/>
    <w:rsid w:val="00FC107F"/>
    <w:rsid w:val="00FC3937"/>
    <w:rsid w:val="00FD3994"/>
    <w:rsid w:val="00FE6FB0"/>
    <w:rsid w:val="00FF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0D10"/>
  <w15:docId w15:val="{806FCA9B-D32D-4A59-8E19-C3EE46A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F822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6A2E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679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A66AC"/>
  </w:style>
  <w:style w:type="character" w:styleId="a4">
    <w:name w:val="Hyperlink"/>
    <w:uiPriority w:val="99"/>
    <w:unhideWhenUsed/>
    <w:rsid w:val="00DA66AC"/>
    <w:rPr>
      <w:color w:val="0000FF"/>
      <w:u w:val="single"/>
    </w:rPr>
  </w:style>
  <w:style w:type="paragraph" w:styleId="a5">
    <w:name w:val="Normal (Web)"/>
    <w:basedOn w:val="a0"/>
    <w:uiPriority w:val="99"/>
    <w:semiHidden/>
    <w:rsid w:val="00252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A2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Заголовок статьи"/>
    <w:basedOn w:val="a0"/>
    <w:next w:val="a0"/>
    <w:uiPriority w:val="99"/>
    <w:rsid w:val="00BB4B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rsid w:val="00046B93"/>
    <w:rPr>
      <w:color w:val="106BBE"/>
    </w:rPr>
  </w:style>
  <w:style w:type="character" w:customStyle="1" w:styleId="a8">
    <w:name w:val="Цветовое выделение"/>
    <w:uiPriority w:val="99"/>
    <w:rsid w:val="003A7A87"/>
    <w:rPr>
      <w:b/>
      <w:bCs/>
      <w:color w:val="26282F"/>
      <w:sz w:val="26"/>
      <w:szCs w:val="26"/>
    </w:rPr>
  </w:style>
  <w:style w:type="paragraph" w:customStyle="1" w:styleId="a9">
    <w:name w:val="Комментарий"/>
    <w:basedOn w:val="a0"/>
    <w:next w:val="a0"/>
    <w:uiPriority w:val="99"/>
    <w:rsid w:val="003A7A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0"/>
    <w:uiPriority w:val="99"/>
    <w:rsid w:val="003A7A87"/>
    <w:pPr>
      <w:spacing w:before="0"/>
    </w:pPr>
    <w:rPr>
      <w:i/>
      <w:iCs/>
    </w:rPr>
  </w:style>
  <w:style w:type="character" w:customStyle="1" w:styleId="11">
    <w:name w:val="Дата1"/>
    <w:basedOn w:val="a1"/>
    <w:rsid w:val="00432E50"/>
  </w:style>
  <w:style w:type="paragraph" w:styleId="ab">
    <w:name w:val="Balloon Text"/>
    <w:basedOn w:val="a0"/>
    <w:link w:val="ac"/>
    <w:uiPriority w:val="99"/>
    <w:semiHidden/>
    <w:unhideWhenUsed/>
    <w:rsid w:val="00432E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2E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B4EDE"/>
    <w:rPr>
      <w:rFonts w:cs="Times New Roman"/>
    </w:rPr>
  </w:style>
  <w:style w:type="paragraph" w:customStyle="1" w:styleId="Default">
    <w:name w:val="Default"/>
    <w:rsid w:val="005B4E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0"/>
    <w:qFormat/>
    <w:rsid w:val="00F5692D"/>
    <w:pPr>
      <w:ind w:left="720"/>
      <w:contextualSpacing/>
    </w:pPr>
  </w:style>
  <w:style w:type="paragraph" w:customStyle="1" w:styleId="13">
    <w:name w:val="Знак Знак13"/>
    <w:basedOn w:val="a0"/>
    <w:rsid w:val="00155A4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1">
    <w:name w:val="s_1"/>
    <w:basedOn w:val="a0"/>
    <w:rsid w:val="00DB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Number"/>
    <w:basedOn w:val="a0"/>
    <w:rsid w:val="00BD2339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Times New Roman" w:hAnsi="Times New Roman"/>
      <w:sz w:val="20"/>
      <w:szCs w:val="20"/>
    </w:rPr>
  </w:style>
  <w:style w:type="character" w:customStyle="1" w:styleId="spellchecker-word-highlight">
    <w:name w:val="spellchecker-word-highlight"/>
    <w:rsid w:val="007A172C"/>
  </w:style>
  <w:style w:type="table" w:styleId="ae">
    <w:name w:val="Table Grid"/>
    <w:basedOn w:val="a2"/>
    <w:uiPriority w:val="59"/>
    <w:rsid w:val="002647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679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No Spacing"/>
    <w:uiPriority w:val="99"/>
    <w:qFormat/>
    <w:rsid w:val="00596B18"/>
    <w:rPr>
      <w:rFonts w:ascii="Times New Roman" w:hAnsi="Times New Roman"/>
      <w:sz w:val="24"/>
      <w:szCs w:val="24"/>
    </w:rPr>
  </w:style>
  <w:style w:type="character" w:styleId="af0">
    <w:name w:val="Strong"/>
    <w:basedOn w:val="a1"/>
    <w:uiPriority w:val="22"/>
    <w:qFormat/>
    <w:rsid w:val="006E423D"/>
    <w:rPr>
      <w:b/>
      <w:bCs/>
    </w:rPr>
  </w:style>
  <w:style w:type="character" w:customStyle="1" w:styleId="UnresolvedMention">
    <w:name w:val="Unresolved Mention"/>
    <w:basedOn w:val="a1"/>
    <w:uiPriority w:val="99"/>
    <w:rsid w:val="0084709F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rsid w:val="00F954D4"/>
    <w:pPr>
      <w:widowControl w:val="0"/>
      <w:suppressAutoHyphens/>
      <w:spacing w:after="0" w:line="240" w:lineRule="auto"/>
    </w:pPr>
    <w:rPr>
      <w:rFonts w:eastAsia="Calibri" w:cs="Calibri"/>
      <w:lang w:val="en-US" w:eastAsia="ar-SA"/>
    </w:rPr>
  </w:style>
  <w:style w:type="paragraph" w:customStyle="1" w:styleId="12">
    <w:name w:val="Абзац списка1"/>
    <w:basedOn w:val="a0"/>
    <w:rsid w:val="00FB7A7E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35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31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006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2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0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33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724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787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89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27368">
          <w:marLeft w:val="0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akupki.gov.ru" TargetMode="External"/><Relationship Id="rId7" Type="http://schemas.openxmlformats.org/officeDocument/2006/relationships/hyperlink" Target="file:///C:\Users\ENGOMTS5\AppData\Local\Microsoft\Windows\INetCache\Content.Outlook\0QLOSWMU\&#1047;&#1072;&#1087;&#1088;&#1086;&#1089;%20&#1085;&#1072;%20&#1088;&#1072;&#1079;&#1098;&#1103;&#1089;&#1085;&#1077;&#1085;&#1080;&#1103;.doc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TGK2io0EF710kq8CzYLmOlqfOAdvQKJkV+j0pgsin28=</DigestValue>
    </Reference>
    <Reference Type="http://www.w3.org/2000/09/xmldsig#Object" URI="#idOfficeObject">
      <DigestMethod Algorithm="urn:ietf:params:xml:ns:cpxmlsec:algorithms:gostr3411"/>
      <DigestValue>8+bV/A52x+7RJE8PuavCYw/yqM6m9WKsIMzOPiBXZFI=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Cmwg4DG5E2MmpFnyDd48JodW2nX6LkN3KBrPq5PeENs=</DigestValue>
    </Reference>
  </SignedInfo>
  <SignatureValue>aDiywGXE4RX4GQDius6GQVy37V+YdHjCyrQ7eKQhX3gyJxQwKtorIppgmLX+ghvL
EFXPdP7yfuf3IWmn/0RL6Q==</SignatureValue>
  <KeyInfo>
    <X509Data>
      <X509Certificate>MIIKsDCCCl+gAwIBAgIQBMp7ALmoh79Iuw/jClYdJzAIBgYqhQMCAgMwggE4MR4w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vrMoAodxMe4rNo+ez615FabjU+M=</DigestValue>
      </Reference>
      <Reference URI="/word/document.xml?ContentType=application/vnd.openxmlformats-officedocument.wordprocessingml.document.main+xml">
        <DigestMethod Algorithm="http://www.w3.org/2000/09/xmldsig#sha1"/>
        <DigestValue>67Nc+6j/V1p3ZRg4WugTGmnk6hE=</DigestValue>
      </Reference>
      <Reference URI="/word/fontTable.xml?ContentType=application/vnd.openxmlformats-officedocument.wordprocessingml.fontTable+xml">
        <DigestMethod Algorithm="http://www.w3.org/2000/09/xmldsig#sha1"/>
        <DigestValue>/a70iFbymuQdEix2FvWMxgXUu1k=</DigestValue>
      </Reference>
      <Reference URI="/word/numbering.xml?ContentType=application/vnd.openxmlformats-officedocument.wordprocessingml.numbering+xml">
        <DigestMethod Algorithm="http://www.w3.org/2000/09/xmldsig#sha1"/>
        <DigestValue>rJ3VX6xHFPpAYoWRm5W0uolyGkM=</DigestValue>
      </Reference>
      <Reference URI="/word/settings.xml?ContentType=application/vnd.openxmlformats-officedocument.wordprocessingml.settings+xml">
        <DigestMethod Algorithm="http://www.w3.org/2000/09/xmldsig#sha1"/>
        <DigestValue>IP4SoFTh5EnUZ9oz7ABdRHr53IY=</DigestValue>
      </Reference>
      <Reference URI="/word/styles.xml?ContentType=application/vnd.openxmlformats-officedocument.wordprocessingml.styles+xml">
        <DigestMethod Algorithm="http://www.w3.org/2000/09/xmldsig#sha1"/>
        <DigestValue>6yQivpJwu0VbNh+EbGrvIeA/O3w=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TKDxEqwnRoFlszCgZ3S/pBAlWZI=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2019-05-06T04:30:00Z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2019-05-06T04:30:00Z</xd:SigningTime>
          <xd:SigningCertificate>
            <xd:Cert>
              <xd:CertDigest>
                <DigestMethod Algorithm="http://www.w3.org/2000/09/xmldsig#sha1"/>
                <DigestValue>+SNjvHsvcOYH9OUehpZzoL7xsxs=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6368250742403415230728734966776470823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3A6B-BAD5-AD41-8353-B71A36FE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1628</Words>
  <Characters>9282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Links>
    <vt:vector size="24" baseType="variant"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http://keno-tanaki.ru/about/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http://dm.gaz.ru/ru/about/contact/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mailto:muzcrbbk@yandex.ru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5</cp:revision>
  <cp:lastPrinted>2018-02-08T09:17:00Z</cp:lastPrinted>
  <dcterms:created xsi:type="dcterms:W3CDTF">2019-04-29T18:02:00Z</dcterms:created>
  <dcterms:modified xsi:type="dcterms:W3CDTF">2019-04-29T20:09:00Z</dcterms:modified>
</cp:coreProperties>
</file>