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1" w:type="dxa"/>
        <w:tblCellSpacing w:w="15" w:type="dxa"/>
        <w:tblInd w:w="30" w:type="dxa"/>
        <w:tblCellMar>
          <w:top w:w="15" w:type="dxa"/>
          <w:left w:w="15" w:type="dxa"/>
          <w:bottom w:w="15" w:type="dxa"/>
          <w:right w:w="15" w:type="dxa"/>
        </w:tblCellMar>
        <w:tblLook w:val="00A0" w:firstRow="1" w:lastRow="0" w:firstColumn="1" w:lastColumn="0" w:noHBand="0" w:noVBand="0"/>
      </w:tblPr>
      <w:tblGrid>
        <w:gridCol w:w="9401"/>
      </w:tblGrid>
      <w:tr w:rsidR="00A11B31" w:rsidRPr="004F45A4">
        <w:trPr>
          <w:tblCellSpacing w:w="15" w:type="dxa"/>
        </w:trPr>
        <w:tc>
          <w:tcPr>
            <w:tcW w:w="4968" w:type="pct"/>
            <w:vAlign w:val="center"/>
          </w:tcPr>
          <w:p w:rsidR="00F10B54" w:rsidRPr="00D40316" w:rsidRDefault="00F10B54" w:rsidP="00F10B54">
            <w:pPr>
              <w:pageBreakBefore/>
              <w:autoSpaceDE w:val="0"/>
              <w:autoSpaceDN w:val="0"/>
              <w:adjustRightInd w:val="0"/>
              <w:spacing w:after="0" w:line="240" w:lineRule="auto"/>
              <w:jc w:val="center"/>
              <w:rPr>
                <w:rFonts w:ascii="Times New Roman" w:hAnsi="Times New Roman"/>
                <w:b/>
              </w:rPr>
            </w:pPr>
            <w:r w:rsidRPr="00D40316">
              <w:rPr>
                <w:rFonts w:ascii="Times New Roman" w:hAnsi="Times New Roman"/>
                <w:b/>
              </w:rPr>
              <w:t>ООО «ТАЛЕКС ПЛЮС»</w:t>
            </w:r>
          </w:p>
          <w:p w:rsidR="00F10B54" w:rsidRPr="001E1D96" w:rsidRDefault="00F10B54" w:rsidP="00F10B54">
            <w:pPr>
              <w:pStyle w:val="a7"/>
              <w:tabs>
                <w:tab w:val="left" w:pos="5660"/>
              </w:tabs>
              <w:jc w:val="center"/>
              <w:rPr>
                <w:i/>
              </w:rPr>
            </w:pPr>
            <w:r w:rsidRPr="001E1D96">
              <w:rPr>
                <w:i/>
              </w:rPr>
              <w:t>183034</w:t>
            </w:r>
            <w:r>
              <w:rPr>
                <w:i/>
              </w:rPr>
              <w:t xml:space="preserve"> Российская Федерация</w:t>
            </w:r>
            <w:r w:rsidRPr="001E1D96">
              <w:rPr>
                <w:i/>
              </w:rPr>
              <w:t xml:space="preserve">, г. Мурманск, ул. Домостроительная, </w:t>
            </w:r>
            <w:r>
              <w:rPr>
                <w:i/>
              </w:rPr>
              <w:t xml:space="preserve">д. </w:t>
            </w:r>
            <w:r w:rsidRPr="001E1D96">
              <w:rPr>
                <w:i/>
              </w:rPr>
              <w:t>6</w:t>
            </w:r>
          </w:p>
          <w:p w:rsidR="00F10B54" w:rsidRPr="001E1D96" w:rsidRDefault="00F10B54" w:rsidP="00F10B54">
            <w:pPr>
              <w:pStyle w:val="a7"/>
              <w:jc w:val="center"/>
              <w:rPr>
                <w:i/>
              </w:rPr>
            </w:pPr>
            <w:r w:rsidRPr="001E1D96">
              <w:rPr>
                <w:i/>
              </w:rPr>
              <w:t>ИНН 5190903110/КПП 519001001, ОГРН 1095190005261</w:t>
            </w:r>
          </w:p>
          <w:p w:rsidR="00F10B54" w:rsidRDefault="00214C38" w:rsidP="00F10B54">
            <w:pPr>
              <w:pStyle w:val="a7"/>
              <w:jc w:val="center"/>
              <w:rPr>
                <w:i/>
              </w:rPr>
            </w:pPr>
            <w:r w:rsidRPr="00214C38">
              <w:rPr>
                <w:i/>
              </w:rPr>
              <w:t>ФИЛИАЛ "САНКТ-ПЕТЕРБУРГСКИЙ" АО "АЛЬФА-БАНК"</w:t>
            </w:r>
            <w:r>
              <w:rPr>
                <w:i/>
              </w:rPr>
              <w:t>,</w:t>
            </w:r>
            <w:r w:rsidR="00F10B54" w:rsidRPr="005C6A61">
              <w:rPr>
                <w:i/>
              </w:rPr>
              <w:t xml:space="preserve"> Г. САНКТ-ПЕТЕРБУРГ, </w:t>
            </w:r>
          </w:p>
          <w:p w:rsidR="00F10B54" w:rsidRPr="001E1D96" w:rsidRDefault="00F10B54" w:rsidP="00F10B54">
            <w:pPr>
              <w:pStyle w:val="a7"/>
              <w:jc w:val="center"/>
              <w:rPr>
                <w:i/>
              </w:rPr>
            </w:pPr>
            <w:r w:rsidRPr="005C6A61">
              <w:rPr>
                <w:i/>
              </w:rPr>
              <w:t xml:space="preserve">р/с </w:t>
            </w:r>
            <w:r w:rsidR="00214C38" w:rsidRPr="00214C38">
              <w:rPr>
                <w:i/>
              </w:rPr>
              <w:t>40702810132160003672</w:t>
            </w:r>
            <w:r w:rsidRPr="005C6A61">
              <w:rPr>
                <w:i/>
              </w:rPr>
              <w:t xml:space="preserve">, БИК </w:t>
            </w:r>
            <w:r w:rsidR="00214C38" w:rsidRPr="00214C38">
              <w:rPr>
                <w:i/>
              </w:rPr>
              <w:t>044030786</w:t>
            </w:r>
            <w:r w:rsidRPr="005C6A61">
              <w:rPr>
                <w:i/>
              </w:rPr>
              <w:t xml:space="preserve">, к/с </w:t>
            </w:r>
            <w:r w:rsidR="00214C38" w:rsidRPr="00214C38">
              <w:rPr>
                <w:i/>
              </w:rPr>
              <w:t>30101810600000000786</w:t>
            </w:r>
          </w:p>
          <w:p w:rsidR="00F10B54" w:rsidRPr="00757058" w:rsidRDefault="00F10B54" w:rsidP="00F10B54">
            <w:pPr>
              <w:pStyle w:val="a7"/>
              <w:pBdr>
                <w:bottom w:val="single" w:sz="6" w:space="1" w:color="auto"/>
              </w:pBdr>
              <w:jc w:val="center"/>
            </w:pPr>
            <w:r w:rsidRPr="001E1D96">
              <w:rPr>
                <w:i/>
                <w:snapToGrid w:val="0"/>
              </w:rPr>
              <w:t xml:space="preserve">Тел./факс </w:t>
            </w:r>
            <w:r>
              <w:rPr>
                <w:i/>
                <w:snapToGrid w:val="0"/>
              </w:rPr>
              <w:t xml:space="preserve">(8152) </w:t>
            </w:r>
            <w:r w:rsidRPr="001E1D96">
              <w:rPr>
                <w:i/>
                <w:snapToGrid w:val="0"/>
              </w:rPr>
              <w:t>43-5</w:t>
            </w:r>
            <w:r>
              <w:rPr>
                <w:i/>
                <w:snapToGrid w:val="0"/>
              </w:rPr>
              <w:t>3</w:t>
            </w:r>
            <w:r w:rsidRPr="001E1D96">
              <w:rPr>
                <w:i/>
                <w:snapToGrid w:val="0"/>
              </w:rPr>
              <w:t>-</w:t>
            </w:r>
            <w:r>
              <w:rPr>
                <w:i/>
                <w:snapToGrid w:val="0"/>
              </w:rPr>
              <w:t>33</w:t>
            </w:r>
            <w:r w:rsidRPr="001E1D96">
              <w:rPr>
                <w:i/>
                <w:snapToGrid w:val="0"/>
              </w:rPr>
              <w:t xml:space="preserve">. </w:t>
            </w:r>
            <w:r w:rsidRPr="001E1D96">
              <w:rPr>
                <w:i/>
                <w:snapToGrid w:val="0"/>
                <w:lang w:val="en-GB"/>
              </w:rPr>
              <w:t>E</w:t>
            </w:r>
            <w:r w:rsidRPr="00757058">
              <w:rPr>
                <w:i/>
                <w:snapToGrid w:val="0"/>
              </w:rPr>
              <w:t>-</w:t>
            </w:r>
            <w:r w:rsidRPr="001E1D96">
              <w:rPr>
                <w:i/>
                <w:snapToGrid w:val="0"/>
                <w:lang w:val="en-GB"/>
              </w:rPr>
              <w:t>mail</w:t>
            </w:r>
            <w:r w:rsidRPr="00757058">
              <w:rPr>
                <w:i/>
                <w:snapToGrid w:val="0"/>
              </w:rPr>
              <w:t xml:space="preserve">: </w:t>
            </w:r>
            <w:proofErr w:type="spellStart"/>
            <w:r w:rsidRPr="00100763">
              <w:rPr>
                <w:i/>
                <w:snapToGrid w:val="0"/>
                <w:lang w:val="en-US"/>
              </w:rPr>
              <w:t>talex</w:t>
            </w:r>
            <w:proofErr w:type="spellEnd"/>
            <w:r w:rsidRPr="00757058">
              <w:rPr>
                <w:i/>
                <w:snapToGrid w:val="0"/>
              </w:rPr>
              <w:t>@</w:t>
            </w:r>
            <w:proofErr w:type="spellStart"/>
            <w:r w:rsidRPr="00100763">
              <w:rPr>
                <w:i/>
                <w:snapToGrid w:val="0"/>
                <w:lang w:val="en-US"/>
              </w:rPr>
              <w:t>polarnet</w:t>
            </w:r>
            <w:proofErr w:type="spellEnd"/>
            <w:r w:rsidRPr="00757058">
              <w:rPr>
                <w:i/>
                <w:snapToGrid w:val="0"/>
              </w:rPr>
              <w:t>.</w:t>
            </w:r>
            <w:proofErr w:type="spellStart"/>
            <w:r w:rsidRPr="00100763">
              <w:rPr>
                <w:i/>
                <w:snapToGrid w:val="0"/>
                <w:lang w:val="en-US"/>
              </w:rPr>
              <w:t>ru</w:t>
            </w:r>
            <w:proofErr w:type="spellEnd"/>
          </w:p>
          <w:p w:rsidR="00A11B31" w:rsidRPr="004F45A4" w:rsidRDefault="00A11B31" w:rsidP="00735C93">
            <w:pPr>
              <w:pStyle w:val="11"/>
              <w:rPr>
                <w:rFonts w:ascii="Times New Roman" w:hAnsi="Times New Roman" w:cs="Times New Roman"/>
                <w:kern w:val="36"/>
                <w:sz w:val="24"/>
                <w:szCs w:val="24"/>
              </w:rPr>
            </w:pPr>
            <w:r w:rsidRPr="004F45A4">
              <w:rPr>
                <w:rFonts w:ascii="Times New Roman" w:hAnsi="Times New Roman" w:cs="Times New Roman"/>
                <w:kern w:val="36"/>
                <w:sz w:val="24"/>
                <w:szCs w:val="24"/>
              </w:rPr>
              <w:t xml:space="preserve">                        </w:t>
            </w:r>
          </w:p>
          <w:p w:rsidR="00A11B31" w:rsidRPr="004F45A4" w:rsidRDefault="00A11B31" w:rsidP="00735C93">
            <w:pPr>
              <w:pStyle w:val="11"/>
              <w:rPr>
                <w:rFonts w:ascii="Times New Roman" w:hAnsi="Times New Roman" w:cs="Times New Roman"/>
                <w:b/>
                <w:bCs/>
                <w:i/>
                <w:iCs/>
                <w:kern w:val="36"/>
                <w:sz w:val="24"/>
                <w:szCs w:val="24"/>
              </w:rPr>
            </w:pPr>
            <w:r w:rsidRPr="004F45A4">
              <w:rPr>
                <w:rFonts w:ascii="Times New Roman" w:hAnsi="Times New Roman" w:cs="Times New Roman"/>
                <w:b/>
                <w:bCs/>
                <w:i/>
                <w:iCs/>
                <w:kern w:val="36"/>
                <w:sz w:val="24"/>
                <w:szCs w:val="24"/>
              </w:rPr>
              <w:t>Исх.№</w:t>
            </w:r>
            <w:r w:rsidR="002732D9" w:rsidRPr="004F45A4">
              <w:rPr>
                <w:rFonts w:ascii="Times New Roman" w:hAnsi="Times New Roman" w:cs="Times New Roman"/>
                <w:b/>
                <w:bCs/>
                <w:i/>
                <w:iCs/>
                <w:kern w:val="36"/>
                <w:sz w:val="24"/>
                <w:szCs w:val="24"/>
              </w:rPr>
              <w:t xml:space="preserve"> </w:t>
            </w:r>
            <w:r w:rsidR="00214C38">
              <w:rPr>
                <w:rFonts w:ascii="Times New Roman" w:hAnsi="Times New Roman" w:cs="Times New Roman"/>
                <w:b/>
                <w:bCs/>
                <w:i/>
                <w:iCs/>
                <w:kern w:val="36"/>
                <w:sz w:val="24"/>
                <w:szCs w:val="24"/>
              </w:rPr>
              <w:t>26</w:t>
            </w:r>
            <w:r w:rsidRPr="004F45A4">
              <w:rPr>
                <w:rFonts w:ascii="Times New Roman" w:hAnsi="Times New Roman" w:cs="Times New Roman"/>
                <w:b/>
                <w:bCs/>
                <w:i/>
                <w:iCs/>
                <w:kern w:val="36"/>
                <w:sz w:val="24"/>
                <w:szCs w:val="24"/>
              </w:rPr>
              <w:t xml:space="preserve"> от «</w:t>
            </w:r>
            <w:r w:rsidR="00214C38">
              <w:rPr>
                <w:rFonts w:ascii="Times New Roman" w:hAnsi="Times New Roman" w:cs="Times New Roman"/>
                <w:b/>
                <w:bCs/>
                <w:i/>
                <w:iCs/>
                <w:kern w:val="36"/>
                <w:sz w:val="24"/>
                <w:szCs w:val="24"/>
              </w:rPr>
              <w:t>27</w:t>
            </w:r>
            <w:r w:rsidRPr="004F45A4">
              <w:rPr>
                <w:rFonts w:ascii="Times New Roman" w:hAnsi="Times New Roman" w:cs="Times New Roman"/>
                <w:b/>
                <w:bCs/>
                <w:i/>
                <w:iCs/>
                <w:kern w:val="36"/>
                <w:sz w:val="24"/>
                <w:szCs w:val="24"/>
              </w:rPr>
              <w:t xml:space="preserve">» </w:t>
            </w:r>
            <w:r w:rsidR="00132652">
              <w:rPr>
                <w:rFonts w:ascii="Times New Roman" w:hAnsi="Times New Roman" w:cs="Times New Roman"/>
                <w:b/>
                <w:bCs/>
                <w:i/>
                <w:iCs/>
                <w:kern w:val="36"/>
                <w:sz w:val="24"/>
                <w:szCs w:val="24"/>
              </w:rPr>
              <w:t xml:space="preserve">января </w:t>
            </w:r>
            <w:r w:rsidRPr="004F45A4">
              <w:rPr>
                <w:rFonts w:ascii="Times New Roman" w:hAnsi="Times New Roman" w:cs="Times New Roman"/>
                <w:b/>
                <w:bCs/>
                <w:i/>
                <w:iCs/>
                <w:kern w:val="36"/>
                <w:sz w:val="24"/>
                <w:szCs w:val="24"/>
              </w:rPr>
              <w:t>20</w:t>
            </w:r>
            <w:r w:rsidR="00214C38">
              <w:rPr>
                <w:rFonts w:ascii="Times New Roman" w:hAnsi="Times New Roman" w:cs="Times New Roman"/>
                <w:b/>
                <w:bCs/>
                <w:i/>
                <w:iCs/>
                <w:kern w:val="36"/>
                <w:sz w:val="24"/>
                <w:szCs w:val="24"/>
              </w:rPr>
              <w:t>20</w:t>
            </w:r>
            <w:r w:rsidR="00F21FB9">
              <w:rPr>
                <w:rFonts w:ascii="Times New Roman" w:hAnsi="Times New Roman" w:cs="Times New Roman"/>
                <w:b/>
                <w:bCs/>
                <w:i/>
                <w:iCs/>
                <w:kern w:val="36"/>
                <w:sz w:val="24"/>
                <w:szCs w:val="24"/>
              </w:rPr>
              <w:t xml:space="preserve"> </w:t>
            </w:r>
            <w:r w:rsidRPr="004F45A4">
              <w:rPr>
                <w:rFonts w:ascii="Times New Roman" w:hAnsi="Times New Roman" w:cs="Times New Roman"/>
                <w:b/>
                <w:bCs/>
                <w:i/>
                <w:iCs/>
                <w:kern w:val="36"/>
                <w:sz w:val="24"/>
                <w:szCs w:val="24"/>
              </w:rPr>
              <w:t>г.</w:t>
            </w:r>
          </w:p>
          <w:p w:rsidR="00A11B31" w:rsidRPr="004F45A4" w:rsidRDefault="00A11B31" w:rsidP="00735C93">
            <w:pPr>
              <w:pStyle w:val="11"/>
              <w:rPr>
                <w:rFonts w:ascii="Times New Roman" w:hAnsi="Times New Roman" w:cs="Times New Roman"/>
                <w:kern w:val="36"/>
                <w:sz w:val="24"/>
                <w:szCs w:val="24"/>
              </w:rPr>
            </w:pPr>
          </w:p>
          <w:tbl>
            <w:tblPr>
              <w:tblW w:w="0" w:type="auto"/>
              <w:tblLook w:val="00A0" w:firstRow="1" w:lastRow="0" w:firstColumn="1" w:lastColumn="0" w:noHBand="0" w:noVBand="0"/>
            </w:tblPr>
            <w:tblGrid>
              <w:gridCol w:w="4470"/>
              <w:gridCol w:w="4826"/>
            </w:tblGrid>
            <w:tr w:rsidR="00A11B31" w:rsidRPr="004F45A4">
              <w:tc>
                <w:tcPr>
                  <w:tcW w:w="4470" w:type="dxa"/>
                  <w:tcBorders>
                    <w:top w:val="nil"/>
                    <w:left w:val="nil"/>
                    <w:bottom w:val="nil"/>
                    <w:right w:val="nil"/>
                  </w:tcBorders>
                  <w:vAlign w:val="bottom"/>
                </w:tcPr>
                <w:p w:rsidR="00B163D4" w:rsidRPr="00214C38" w:rsidRDefault="00B163D4" w:rsidP="00C42DCA">
                  <w:pPr>
                    <w:pStyle w:val="11"/>
                    <w:jc w:val="right"/>
                    <w:rPr>
                      <w:rFonts w:ascii="Times New Roman" w:hAnsi="Times New Roman" w:cs="Times New Roman"/>
                      <w:sz w:val="24"/>
                      <w:szCs w:val="24"/>
                    </w:rPr>
                  </w:pPr>
                  <w:r w:rsidRPr="00214C38">
                    <w:rPr>
                      <w:rFonts w:ascii="Times New Roman" w:hAnsi="Times New Roman" w:cs="Times New Roman"/>
                      <w:sz w:val="24"/>
                      <w:szCs w:val="24"/>
                    </w:rPr>
                    <w:t>В</w:t>
                  </w:r>
                </w:p>
                <w:p w:rsidR="00B163D4" w:rsidRPr="00214C38" w:rsidRDefault="00B163D4" w:rsidP="00214C38">
                  <w:pPr>
                    <w:pStyle w:val="11"/>
                    <w:jc w:val="right"/>
                    <w:rPr>
                      <w:rFonts w:ascii="Times New Roman" w:hAnsi="Times New Roman" w:cs="Times New Roman"/>
                      <w:sz w:val="24"/>
                      <w:szCs w:val="24"/>
                    </w:rPr>
                  </w:pPr>
                </w:p>
                <w:p w:rsidR="00B163D4" w:rsidRPr="00214C38" w:rsidRDefault="00B163D4" w:rsidP="00214C38">
                  <w:pPr>
                    <w:pStyle w:val="11"/>
                    <w:jc w:val="right"/>
                    <w:rPr>
                      <w:rFonts w:ascii="Times New Roman" w:hAnsi="Times New Roman" w:cs="Times New Roman"/>
                      <w:sz w:val="24"/>
                      <w:szCs w:val="24"/>
                    </w:rPr>
                  </w:pPr>
                </w:p>
                <w:p w:rsidR="00125757" w:rsidRPr="00214C38" w:rsidRDefault="00125757" w:rsidP="00214C38">
                  <w:pPr>
                    <w:pStyle w:val="11"/>
                    <w:jc w:val="right"/>
                    <w:rPr>
                      <w:rFonts w:ascii="Times New Roman" w:hAnsi="Times New Roman" w:cs="Times New Roman"/>
                      <w:sz w:val="24"/>
                      <w:szCs w:val="24"/>
                    </w:rPr>
                  </w:pPr>
                </w:p>
                <w:p w:rsidR="00125757" w:rsidRPr="00214C38" w:rsidRDefault="00125757" w:rsidP="00214C38">
                  <w:pPr>
                    <w:pStyle w:val="11"/>
                    <w:jc w:val="right"/>
                    <w:rPr>
                      <w:rFonts w:ascii="Times New Roman" w:hAnsi="Times New Roman" w:cs="Times New Roman"/>
                      <w:sz w:val="24"/>
                      <w:szCs w:val="24"/>
                    </w:rPr>
                  </w:pPr>
                </w:p>
                <w:p w:rsidR="00B163D4" w:rsidRPr="00214C38" w:rsidRDefault="00125757" w:rsidP="00214C38">
                  <w:pPr>
                    <w:pStyle w:val="11"/>
                    <w:jc w:val="right"/>
                    <w:rPr>
                      <w:rFonts w:ascii="Times New Roman" w:hAnsi="Times New Roman" w:cs="Times New Roman"/>
                      <w:sz w:val="24"/>
                      <w:szCs w:val="24"/>
                    </w:rPr>
                  </w:pPr>
                  <w:r w:rsidRPr="00214C38">
                    <w:rPr>
                      <w:rFonts w:ascii="Times New Roman" w:hAnsi="Times New Roman" w:cs="Times New Roman"/>
                      <w:sz w:val="24"/>
                      <w:szCs w:val="24"/>
                    </w:rPr>
                    <w:t>ЗАКАЗЧИК</w:t>
                  </w:r>
                </w:p>
                <w:p w:rsidR="00332A8D" w:rsidRPr="00214C38" w:rsidRDefault="00332A8D" w:rsidP="00214C38">
                  <w:pPr>
                    <w:pStyle w:val="11"/>
                    <w:jc w:val="right"/>
                    <w:rPr>
                      <w:rFonts w:ascii="Times New Roman" w:hAnsi="Times New Roman" w:cs="Times New Roman"/>
                      <w:sz w:val="24"/>
                      <w:szCs w:val="24"/>
                    </w:rPr>
                  </w:pPr>
                </w:p>
                <w:p w:rsidR="00332A8D" w:rsidRPr="00214C38" w:rsidRDefault="00332A8D" w:rsidP="00214C38">
                  <w:pPr>
                    <w:pStyle w:val="11"/>
                    <w:jc w:val="right"/>
                    <w:rPr>
                      <w:rFonts w:ascii="Times New Roman" w:hAnsi="Times New Roman" w:cs="Times New Roman"/>
                      <w:sz w:val="24"/>
                      <w:szCs w:val="24"/>
                    </w:rPr>
                  </w:pPr>
                </w:p>
                <w:p w:rsidR="00332A8D" w:rsidRPr="00214C38" w:rsidRDefault="00E254B5" w:rsidP="00C42DCA">
                  <w:pPr>
                    <w:pStyle w:val="11"/>
                    <w:jc w:val="right"/>
                    <w:rPr>
                      <w:rFonts w:ascii="Times New Roman" w:hAnsi="Times New Roman" w:cs="Times New Roman"/>
                      <w:sz w:val="24"/>
                      <w:szCs w:val="24"/>
                    </w:rPr>
                  </w:pPr>
                  <w:r w:rsidRPr="00214C38">
                    <w:rPr>
                      <w:rFonts w:ascii="Times New Roman" w:hAnsi="Times New Roman" w:cs="Times New Roman"/>
                      <w:sz w:val="24"/>
                      <w:szCs w:val="24"/>
                    </w:rPr>
                    <w:t>ОТ:</w:t>
                  </w:r>
                </w:p>
                <w:p w:rsidR="00B163D4" w:rsidRPr="00214C38" w:rsidRDefault="00B163D4" w:rsidP="00214C38">
                  <w:pPr>
                    <w:pStyle w:val="11"/>
                    <w:rPr>
                      <w:rFonts w:ascii="Times New Roman" w:hAnsi="Times New Roman" w:cs="Times New Roman"/>
                      <w:sz w:val="24"/>
                      <w:szCs w:val="24"/>
                    </w:rPr>
                  </w:pPr>
                </w:p>
              </w:tc>
              <w:tc>
                <w:tcPr>
                  <w:tcW w:w="4826" w:type="dxa"/>
                  <w:tcBorders>
                    <w:top w:val="nil"/>
                    <w:left w:val="nil"/>
                    <w:bottom w:val="nil"/>
                    <w:right w:val="nil"/>
                  </w:tcBorders>
                </w:tcPr>
                <w:p w:rsidR="00A11B31" w:rsidRPr="00214C38" w:rsidRDefault="00A11B31" w:rsidP="00214C38">
                  <w:pPr>
                    <w:pStyle w:val="11"/>
                    <w:rPr>
                      <w:rFonts w:ascii="Times New Roman" w:hAnsi="Times New Roman" w:cs="Times New Roman"/>
                      <w:sz w:val="24"/>
                      <w:szCs w:val="24"/>
                    </w:rPr>
                  </w:pPr>
                  <w:r w:rsidRPr="00214C38">
                    <w:rPr>
                      <w:rFonts w:ascii="Times New Roman" w:hAnsi="Times New Roman" w:cs="Times New Roman"/>
                      <w:sz w:val="24"/>
                      <w:szCs w:val="24"/>
                    </w:rPr>
                    <w:t>«Управление Федеральной                                          антимонопольной службы по Мурманской области»</w:t>
                  </w:r>
                </w:p>
                <w:p w:rsidR="00A11B31" w:rsidRPr="004F45A4" w:rsidRDefault="00A11B31" w:rsidP="00214C38">
                  <w:pPr>
                    <w:pStyle w:val="11"/>
                    <w:rPr>
                      <w:rFonts w:ascii="Times New Roman" w:hAnsi="Times New Roman" w:cs="Times New Roman"/>
                      <w:sz w:val="24"/>
                      <w:szCs w:val="24"/>
                    </w:rPr>
                  </w:pPr>
                  <w:r w:rsidRPr="004F45A4">
                    <w:rPr>
                      <w:rFonts w:ascii="Times New Roman" w:hAnsi="Times New Roman" w:cs="Times New Roman"/>
                      <w:sz w:val="24"/>
                      <w:szCs w:val="24"/>
                    </w:rPr>
                    <w:t>183038, г. Мурманск, ул. Коминтерна, д. 7</w:t>
                  </w:r>
                </w:p>
                <w:p w:rsidR="00A11B31" w:rsidRPr="004F45A4" w:rsidRDefault="00A11B31" w:rsidP="00214C38">
                  <w:pPr>
                    <w:pStyle w:val="11"/>
                    <w:rPr>
                      <w:rFonts w:ascii="Times New Roman" w:hAnsi="Times New Roman" w:cs="Times New Roman"/>
                      <w:sz w:val="24"/>
                      <w:szCs w:val="24"/>
                    </w:rPr>
                  </w:pPr>
                </w:p>
                <w:p w:rsidR="00A040D8" w:rsidRPr="00214C38" w:rsidRDefault="00C42DCA" w:rsidP="00214C38">
                  <w:pPr>
                    <w:pStyle w:val="11"/>
                    <w:rPr>
                      <w:rFonts w:ascii="Times New Roman" w:hAnsi="Times New Roman" w:cs="Times New Roman"/>
                      <w:sz w:val="24"/>
                      <w:szCs w:val="24"/>
                    </w:rPr>
                  </w:pPr>
                  <w:hyperlink r:id="rId6" w:tgtFrame="_blank" w:history="1">
                    <w:r w:rsidR="00214C38" w:rsidRPr="00214C38">
                      <w:rPr>
                        <w:rFonts w:ascii="Times New Roman" w:hAnsi="Times New Roman"/>
                        <w:sz w:val="24"/>
                        <w:szCs w:val="24"/>
                      </w:rPr>
                      <w:t xml:space="preserve">ГОАУСОН </w:t>
                    </w:r>
                    <w:proofErr w:type="spellStart"/>
                    <w:r w:rsidR="00214C38" w:rsidRPr="00214C38">
                      <w:rPr>
                        <w:rFonts w:ascii="Times New Roman" w:hAnsi="Times New Roman"/>
                        <w:sz w:val="24"/>
                        <w:szCs w:val="24"/>
                      </w:rPr>
                      <w:t>Оленегорский</w:t>
                    </w:r>
                    <w:proofErr w:type="spellEnd"/>
                    <w:r w:rsidR="00214C38" w:rsidRPr="00214C38">
                      <w:rPr>
                        <w:rFonts w:ascii="Times New Roman" w:hAnsi="Times New Roman"/>
                        <w:sz w:val="24"/>
                        <w:szCs w:val="24"/>
                      </w:rPr>
                      <w:t xml:space="preserve"> КЦСОН</w:t>
                    </w:r>
                  </w:hyperlink>
                </w:p>
                <w:p w:rsidR="00A040D8" w:rsidRPr="00214C38" w:rsidRDefault="00A040D8" w:rsidP="00214C38">
                  <w:pPr>
                    <w:pStyle w:val="11"/>
                    <w:rPr>
                      <w:rFonts w:ascii="Times New Roman" w:hAnsi="Times New Roman" w:cs="Times New Roman"/>
                      <w:sz w:val="24"/>
                      <w:szCs w:val="24"/>
                    </w:rPr>
                  </w:pPr>
                </w:p>
                <w:p w:rsidR="00B163D4" w:rsidRPr="00214C38" w:rsidRDefault="00B163D4" w:rsidP="00214C38">
                  <w:pPr>
                    <w:pStyle w:val="11"/>
                    <w:rPr>
                      <w:rFonts w:ascii="Times New Roman" w:hAnsi="Times New Roman" w:cs="Times New Roman"/>
                      <w:sz w:val="24"/>
                      <w:szCs w:val="24"/>
                    </w:rPr>
                  </w:pPr>
                  <w:r w:rsidRPr="00214C38">
                    <w:rPr>
                      <w:rFonts w:ascii="Times New Roman" w:hAnsi="Times New Roman" w:cs="Times New Roman"/>
                      <w:sz w:val="24"/>
                      <w:szCs w:val="24"/>
                    </w:rPr>
                    <w:t>ООО «</w:t>
                  </w:r>
                  <w:r w:rsidR="00F10B54" w:rsidRPr="00214C38">
                    <w:rPr>
                      <w:rFonts w:ascii="Times New Roman" w:hAnsi="Times New Roman" w:cs="Times New Roman"/>
                      <w:sz w:val="24"/>
                      <w:szCs w:val="24"/>
                    </w:rPr>
                    <w:t>Талекс Плю</w:t>
                  </w:r>
                  <w:r w:rsidRPr="00214C38">
                    <w:rPr>
                      <w:rFonts w:ascii="Times New Roman" w:hAnsi="Times New Roman" w:cs="Times New Roman"/>
                      <w:sz w:val="24"/>
                      <w:szCs w:val="24"/>
                    </w:rPr>
                    <w:t>с»</w:t>
                  </w:r>
                </w:p>
                <w:p w:rsidR="00B163D4" w:rsidRPr="00214C38" w:rsidRDefault="00B163D4" w:rsidP="00214C38">
                  <w:pPr>
                    <w:pStyle w:val="11"/>
                    <w:rPr>
                      <w:rFonts w:ascii="Times New Roman" w:hAnsi="Times New Roman" w:cs="Times New Roman"/>
                      <w:sz w:val="24"/>
                      <w:szCs w:val="24"/>
                    </w:rPr>
                  </w:pPr>
                  <w:r w:rsidRPr="00214C38">
                    <w:rPr>
                      <w:rFonts w:ascii="Times New Roman" w:hAnsi="Times New Roman" w:cs="Times New Roman"/>
                      <w:sz w:val="24"/>
                      <w:szCs w:val="24"/>
                    </w:rPr>
                    <w:t>183038, г. Мурманск, ул. Домостроительная, д. 6</w:t>
                  </w:r>
                </w:p>
              </w:tc>
            </w:tr>
          </w:tbl>
          <w:p w:rsidR="00A11B31" w:rsidRPr="004F45A4" w:rsidRDefault="00A11B31" w:rsidP="00735C93">
            <w:pPr>
              <w:pStyle w:val="11"/>
              <w:rPr>
                <w:rFonts w:ascii="Times New Roman" w:hAnsi="Times New Roman" w:cs="Times New Roman"/>
                <w:kern w:val="36"/>
                <w:sz w:val="24"/>
                <w:szCs w:val="24"/>
              </w:rPr>
            </w:pPr>
          </w:p>
        </w:tc>
      </w:tr>
    </w:tbl>
    <w:p w:rsidR="00A11B31" w:rsidRPr="004F45A4" w:rsidRDefault="00A11B31" w:rsidP="00735C93">
      <w:pPr>
        <w:pStyle w:val="11"/>
        <w:jc w:val="right"/>
        <w:rPr>
          <w:rFonts w:ascii="Times New Roman" w:hAnsi="Times New Roman" w:cs="Times New Roman"/>
          <w:vanish/>
          <w:sz w:val="24"/>
          <w:szCs w:val="24"/>
        </w:rPr>
      </w:pPr>
    </w:p>
    <w:p w:rsidR="00A11B31" w:rsidRPr="004F45A4" w:rsidRDefault="00B83881" w:rsidP="00735C93">
      <w:pPr>
        <w:spacing w:after="0" w:line="240" w:lineRule="auto"/>
        <w:jc w:val="center"/>
        <w:rPr>
          <w:rFonts w:ascii="Times New Roman" w:hAnsi="Times New Roman" w:cs="Times New Roman"/>
          <w:b/>
          <w:bCs/>
          <w:sz w:val="24"/>
          <w:szCs w:val="24"/>
        </w:rPr>
      </w:pPr>
      <w:r w:rsidRPr="004F45A4">
        <w:rPr>
          <w:rFonts w:ascii="Times New Roman" w:hAnsi="Times New Roman" w:cs="Times New Roman"/>
          <w:b/>
          <w:bCs/>
          <w:sz w:val="24"/>
          <w:szCs w:val="24"/>
        </w:rPr>
        <w:t>Жалоба</w:t>
      </w:r>
    </w:p>
    <w:p w:rsidR="00833B1E" w:rsidRPr="004F45A4" w:rsidRDefault="00214C38" w:rsidP="00214C38">
      <w:pPr>
        <w:pStyle w:val="11"/>
        <w:jc w:val="both"/>
        <w:rPr>
          <w:rFonts w:ascii="Times New Roman" w:hAnsi="Times New Roman" w:cs="Times New Roman"/>
          <w:sz w:val="24"/>
          <w:szCs w:val="24"/>
        </w:rPr>
      </w:pPr>
      <w:r>
        <w:rPr>
          <w:rFonts w:ascii="Times New Roman" w:hAnsi="Times New Roman" w:cs="Times New Roman"/>
          <w:sz w:val="24"/>
          <w:szCs w:val="24"/>
        </w:rPr>
        <w:tab/>
        <w:t>16 января 2020 г</w:t>
      </w:r>
      <w:r w:rsidR="008522E6" w:rsidRPr="004F45A4">
        <w:rPr>
          <w:rFonts w:ascii="Times New Roman" w:hAnsi="Times New Roman" w:cs="Times New Roman"/>
          <w:sz w:val="24"/>
          <w:szCs w:val="24"/>
        </w:rPr>
        <w:t>. на официальном сайте РФ для размещения информации о размещении заказов (</w:t>
      </w:r>
      <w:hyperlink r:id="rId7" w:history="1">
        <w:r w:rsidR="008522E6" w:rsidRPr="004F45A4">
          <w:rPr>
            <w:rStyle w:val="a9"/>
            <w:rFonts w:ascii="Times New Roman" w:hAnsi="Times New Roman"/>
            <w:sz w:val="24"/>
            <w:szCs w:val="24"/>
            <w:lang w:val="en-US"/>
          </w:rPr>
          <w:t>www</w:t>
        </w:r>
        <w:r w:rsidR="008522E6" w:rsidRPr="004F45A4">
          <w:rPr>
            <w:rStyle w:val="a9"/>
            <w:rFonts w:ascii="Times New Roman" w:hAnsi="Times New Roman"/>
            <w:sz w:val="24"/>
            <w:szCs w:val="24"/>
          </w:rPr>
          <w:t>.</w:t>
        </w:r>
        <w:proofErr w:type="spellStart"/>
        <w:r w:rsidR="008522E6" w:rsidRPr="004F45A4">
          <w:rPr>
            <w:rStyle w:val="a9"/>
            <w:rFonts w:ascii="Times New Roman" w:hAnsi="Times New Roman"/>
            <w:sz w:val="24"/>
            <w:szCs w:val="24"/>
            <w:lang w:val="en-US"/>
          </w:rPr>
          <w:t>zakupki</w:t>
        </w:r>
        <w:proofErr w:type="spellEnd"/>
        <w:r w:rsidR="008522E6" w:rsidRPr="004F45A4">
          <w:rPr>
            <w:rStyle w:val="a9"/>
            <w:rFonts w:ascii="Times New Roman" w:hAnsi="Times New Roman"/>
            <w:sz w:val="24"/>
            <w:szCs w:val="24"/>
          </w:rPr>
          <w:t>.</w:t>
        </w:r>
        <w:proofErr w:type="spellStart"/>
        <w:r w:rsidR="008522E6" w:rsidRPr="004F45A4">
          <w:rPr>
            <w:rStyle w:val="a9"/>
            <w:rFonts w:ascii="Times New Roman" w:hAnsi="Times New Roman"/>
            <w:sz w:val="24"/>
            <w:szCs w:val="24"/>
            <w:lang w:val="en-US"/>
          </w:rPr>
          <w:t>gov</w:t>
        </w:r>
        <w:proofErr w:type="spellEnd"/>
        <w:r w:rsidR="008522E6" w:rsidRPr="004F45A4">
          <w:rPr>
            <w:rStyle w:val="a9"/>
            <w:rFonts w:ascii="Times New Roman" w:hAnsi="Times New Roman"/>
            <w:sz w:val="24"/>
            <w:szCs w:val="24"/>
          </w:rPr>
          <w:t>.</w:t>
        </w:r>
        <w:proofErr w:type="spellStart"/>
        <w:r w:rsidR="008522E6" w:rsidRPr="004F45A4">
          <w:rPr>
            <w:rStyle w:val="a9"/>
            <w:rFonts w:ascii="Times New Roman" w:hAnsi="Times New Roman"/>
            <w:sz w:val="24"/>
            <w:szCs w:val="24"/>
            <w:lang w:val="en-US"/>
          </w:rPr>
          <w:t>ru</w:t>
        </w:r>
        <w:proofErr w:type="spellEnd"/>
      </w:hyperlink>
      <w:r w:rsidR="008522E6" w:rsidRPr="004F45A4">
        <w:rPr>
          <w:rFonts w:ascii="Times New Roman" w:hAnsi="Times New Roman" w:cs="Times New Roman"/>
          <w:sz w:val="24"/>
          <w:szCs w:val="24"/>
        </w:rPr>
        <w:t xml:space="preserve">) , было опубликовано Извещение № </w:t>
      </w:r>
      <w:hyperlink r:id="rId8" w:tgtFrame="_blank" w:history="1">
        <w:r w:rsidRPr="00214C38">
          <w:rPr>
            <w:rFonts w:ascii="Times New Roman" w:hAnsi="Times New Roman"/>
            <w:sz w:val="24"/>
            <w:szCs w:val="24"/>
          </w:rPr>
          <w:t>32008768570</w:t>
        </w:r>
      </w:hyperlink>
      <w:r w:rsidRPr="00214C38">
        <w:rPr>
          <w:rFonts w:ascii="Times New Roman" w:hAnsi="Times New Roman" w:cs="Times New Roman"/>
          <w:sz w:val="24"/>
          <w:szCs w:val="24"/>
        </w:rPr>
        <w:t xml:space="preserve"> </w:t>
      </w:r>
      <w:r w:rsidR="00132652" w:rsidRPr="00132652">
        <w:rPr>
          <w:rFonts w:ascii="Times New Roman" w:hAnsi="Times New Roman" w:cs="Times New Roman"/>
          <w:sz w:val="24"/>
          <w:szCs w:val="24"/>
        </w:rPr>
        <w:t xml:space="preserve"> </w:t>
      </w:r>
      <w:r w:rsidR="006A55F6" w:rsidRPr="006A55F6">
        <w:rPr>
          <w:rFonts w:ascii="Times New Roman" w:hAnsi="Times New Roman" w:cs="Times New Roman"/>
          <w:sz w:val="24"/>
          <w:szCs w:val="24"/>
        </w:rPr>
        <w:t xml:space="preserve"> </w:t>
      </w:r>
      <w:r w:rsidR="008522E6" w:rsidRPr="004F45A4">
        <w:rPr>
          <w:rFonts w:ascii="Times New Roman" w:hAnsi="Times New Roman" w:cs="Times New Roman"/>
          <w:sz w:val="24"/>
          <w:szCs w:val="24"/>
        </w:rPr>
        <w:t xml:space="preserve"> </w:t>
      </w:r>
      <w:r w:rsidR="00A31685" w:rsidRPr="004F45A4">
        <w:rPr>
          <w:rFonts w:ascii="Times New Roman" w:hAnsi="Times New Roman" w:cs="Times New Roman"/>
          <w:sz w:val="24"/>
          <w:szCs w:val="24"/>
        </w:rPr>
        <w:t xml:space="preserve">и документация </w:t>
      </w:r>
      <w:r w:rsidR="00C63CD8" w:rsidRPr="004F45A4">
        <w:rPr>
          <w:rFonts w:ascii="Times New Roman" w:hAnsi="Times New Roman" w:cs="Times New Roman"/>
          <w:sz w:val="24"/>
          <w:szCs w:val="24"/>
        </w:rPr>
        <w:t xml:space="preserve">о проведении </w:t>
      </w:r>
      <w:r>
        <w:rPr>
          <w:rFonts w:ascii="Times New Roman" w:hAnsi="Times New Roman" w:cs="Times New Roman"/>
          <w:sz w:val="24"/>
          <w:szCs w:val="24"/>
        </w:rPr>
        <w:t xml:space="preserve">запроса котировок </w:t>
      </w:r>
      <w:r w:rsidR="00C546BC" w:rsidRPr="004F45A4">
        <w:rPr>
          <w:rFonts w:ascii="Times New Roman" w:hAnsi="Times New Roman" w:cs="Times New Roman"/>
          <w:sz w:val="24"/>
          <w:szCs w:val="24"/>
        </w:rPr>
        <w:t xml:space="preserve"> </w:t>
      </w:r>
      <w:r>
        <w:rPr>
          <w:rFonts w:ascii="Times New Roman" w:hAnsi="Times New Roman" w:cs="Times New Roman"/>
          <w:sz w:val="24"/>
          <w:szCs w:val="24"/>
        </w:rPr>
        <w:t xml:space="preserve">на поставку масложировой продукции для нужд </w:t>
      </w:r>
      <w:hyperlink r:id="rId9" w:tgtFrame="_blank" w:history="1">
        <w:r w:rsidRPr="00214C38">
          <w:rPr>
            <w:rFonts w:ascii="Times New Roman" w:hAnsi="Times New Roman"/>
            <w:sz w:val="24"/>
            <w:szCs w:val="24"/>
          </w:rPr>
          <w:t xml:space="preserve">ГОАУСОН </w:t>
        </w:r>
        <w:proofErr w:type="spellStart"/>
        <w:r w:rsidRPr="00214C38">
          <w:rPr>
            <w:rFonts w:ascii="Times New Roman" w:hAnsi="Times New Roman"/>
            <w:sz w:val="24"/>
            <w:szCs w:val="24"/>
          </w:rPr>
          <w:t>Оленегорский</w:t>
        </w:r>
        <w:proofErr w:type="spellEnd"/>
        <w:r w:rsidRPr="00214C38">
          <w:rPr>
            <w:rFonts w:ascii="Times New Roman" w:hAnsi="Times New Roman"/>
            <w:sz w:val="24"/>
            <w:szCs w:val="24"/>
          </w:rPr>
          <w:t xml:space="preserve"> КЦСОН</w:t>
        </w:r>
      </w:hyperlink>
      <w:r w:rsidR="00C546BC" w:rsidRPr="004F45A4">
        <w:rPr>
          <w:rFonts w:ascii="Times New Roman" w:hAnsi="Times New Roman" w:cs="Times New Roman"/>
          <w:sz w:val="24"/>
          <w:szCs w:val="24"/>
        </w:rPr>
        <w:t>.</w:t>
      </w:r>
      <w:r w:rsidR="00B26B9C" w:rsidRPr="004F45A4">
        <w:rPr>
          <w:rFonts w:ascii="Times New Roman" w:hAnsi="Times New Roman" w:cs="Times New Roman"/>
          <w:sz w:val="24"/>
          <w:szCs w:val="24"/>
        </w:rPr>
        <w:t xml:space="preserve"> </w:t>
      </w:r>
      <w:r w:rsidR="00937C04" w:rsidRPr="004F45A4">
        <w:rPr>
          <w:rFonts w:ascii="Times New Roman" w:hAnsi="Times New Roman" w:cs="Times New Roman"/>
          <w:sz w:val="24"/>
          <w:szCs w:val="24"/>
        </w:rPr>
        <w:t xml:space="preserve"> </w:t>
      </w:r>
      <w:r w:rsidR="008522E6" w:rsidRPr="004F45A4">
        <w:rPr>
          <w:rFonts w:ascii="Times New Roman" w:hAnsi="Times New Roman" w:cs="Times New Roman"/>
          <w:sz w:val="24"/>
          <w:szCs w:val="24"/>
        </w:rPr>
        <w:t xml:space="preserve">Начальная (максимальная) цена контракта </w:t>
      </w:r>
      <w:r>
        <w:rPr>
          <w:rFonts w:ascii="Times New Roman" w:hAnsi="Times New Roman" w:cs="Times New Roman"/>
          <w:sz w:val="24"/>
          <w:szCs w:val="24"/>
        </w:rPr>
        <w:t xml:space="preserve">321 794 </w:t>
      </w:r>
      <w:r w:rsidR="009949D0" w:rsidRPr="004F45A4">
        <w:rPr>
          <w:rFonts w:ascii="Times New Roman" w:hAnsi="Times New Roman" w:cs="Times New Roman"/>
          <w:sz w:val="24"/>
          <w:szCs w:val="24"/>
        </w:rPr>
        <w:t xml:space="preserve"> </w:t>
      </w:r>
      <w:r w:rsidR="008522E6" w:rsidRPr="004F45A4">
        <w:rPr>
          <w:rFonts w:ascii="Times New Roman" w:hAnsi="Times New Roman" w:cs="Times New Roman"/>
          <w:sz w:val="24"/>
          <w:szCs w:val="24"/>
        </w:rPr>
        <w:t>р.</w:t>
      </w:r>
      <w:r>
        <w:rPr>
          <w:rFonts w:ascii="Times New Roman" w:hAnsi="Times New Roman" w:cs="Times New Roman"/>
          <w:sz w:val="24"/>
          <w:szCs w:val="24"/>
        </w:rPr>
        <w:t>81</w:t>
      </w:r>
      <w:r w:rsidR="00132652">
        <w:rPr>
          <w:rFonts w:ascii="Times New Roman" w:hAnsi="Times New Roman" w:cs="Times New Roman"/>
          <w:sz w:val="24"/>
          <w:szCs w:val="24"/>
        </w:rPr>
        <w:t xml:space="preserve"> коп.</w:t>
      </w:r>
    </w:p>
    <w:p w:rsidR="00214C38" w:rsidRDefault="00595A47" w:rsidP="00214C38">
      <w:p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14C38">
        <w:rPr>
          <w:rFonts w:ascii="Times New Roman" w:hAnsi="Times New Roman" w:cs="Times New Roman"/>
          <w:sz w:val="24"/>
          <w:szCs w:val="24"/>
        </w:rPr>
        <w:t xml:space="preserve">22 января 2020 г. ООО «Талекс плюс» была подана заявка №  </w:t>
      </w:r>
      <w:r w:rsidR="00214C38">
        <w:rPr>
          <w:rFonts w:ascii="Trebuchet MS" w:hAnsi="Trebuchet MS"/>
          <w:color w:val="000000"/>
        </w:rPr>
        <w:t xml:space="preserve">2177907 </w:t>
      </w:r>
      <w:r w:rsidR="00214C38">
        <w:rPr>
          <w:rFonts w:ascii="Times New Roman" w:hAnsi="Times New Roman" w:cs="Times New Roman"/>
          <w:sz w:val="24"/>
          <w:szCs w:val="24"/>
        </w:rPr>
        <w:t>на участие в запросе котировок.</w:t>
      </w:r>
    </w:p>
    <w:p w:rsidR="00214C38" w:rsidRDefault="00595A47" w:rsidP="00214C38">
      <w:p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146F2">
        <w:rPr>
          <w:rFonts w:ascii="Times New Roman" w:hAnsi="Times New Roman" w:cs="Times New Roman"/>
          <w:sz w:val="24"/>
          <w:szCs w:val="24"/>
        </w:rPr>
        <w:t>23 января 2020 г. был опубликован протокол рассмотрения заявок, в котором указано, что заявка ООО «Талекс Плюс» отклонена (причина – не соответствует требованиям)</w:t>
      </w:r>
    </w:p>
    <w:p w:rsidR="004146F2" w:rsidRDefault="00595A47" w:rsidP="00595A47">
      <w:p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146F2">
        <w:rPr>
          <w:rFonts w:ascii="Times New Roman" w:hAnsi="Times New Roman" w:cs="Times New Roman"/>
          <w:sz w:val="24"/>
          <w:szCs w:val="24"/>
        </w:rPr>
        <w:t xml:space="preserve">24 января ООО «Талекс» </w:t>
      </w:r>
      <w:proofErr w:type="spellStart"/>
      <w:r w:rsidR="004146F2">
        <w:rPr>
          <w:rFonts w:ascii="Times New Roman" w:hAnsi="Times New Roman" w:cs="Times New Roman"/>
          <w:sz w:val="24"/>
          <w:szCs w:val="24"/>
        </w:rPr>
        <w:t>серез</w:t>
      </w:r>
      <w:proofErr w:type="spellEnd"/>
      <w:r w:rsidR="004146F2">
        <w:rPr>
          <w:rFonts w:ascii="Times New Roman" w:hAnsi="Times New Roman" w:cs="Times New Roman"/>
          <w:sz w:val="24"/>
          <w:szCs w:val="24"/>
        </w:rPr>
        <w:t xml:space="preserve"> электронную площадку </w:t>
      </w:r>
      <w:r w:rsidR="004146F2">
        <w:rPr>
          <w:rFonts w:ascii="Times New Roman" w:hAnsi="Times New Roman" w:cs="Times New Roman"/>
          <w:sz w:val="24"/>
          <w:szCs w:val="24"/>
          <w:lang w:val="en-US"/>
        </w:rPr>
        <w:t>RTS</w:t>
      </w:r>
      <w:r w:rsidR="004146F2" w:rsidRPr="004146F2">
        <w:rPr>
          <w:rFonts w:ascii="Times New Roman" w:hAnsi="Times New Roman" w:cs="Times New Roman"/>
          <w:sz w:val="24"/>
          <w:szCs w:val="24"/>
        </w:rPr>
        <w:t>-</w:t>
      </w:r>
      <w:r w:rsidR="004146F2">
        <w:rPr>
          <w:rFonts w:ascii="Times New Roman" w:hAnsi="Times New Roman" w:cs="Times New Roman"/>
          <w:sz w:val="24"/>
          <w:szCs w:val="24"/>
          <w:lang w:val="en-US"/>
        </w:rPr>
        <w:t>TENDER</w:t>
      </w:r>
      <w:r w:rsidR="004146F2">
        <w:rPr>
          <w:rFonts w:ascii="Times New Roman" w:hAnsi="Times New Roman" w:cs="Times New Roman"/>
          <w:sz w:val="24"/>
          <w:szCs w:val="24"/>
        </w:rPr>
        <w:t xml:space="preserve"> подало запрос на разъяснение причины отклонения заявки. От </w:t>
      </w:r>
      <w:proofErr w:type="spellStart"/>
      <w:r w:rsidR="004146F2">
        <w:rPr>
          <w:rFonts w:ascii="Times New Roman" w:hAnsi="Times New Roman" w:cs="Times New Roman"/>
          <w:sz w:val="24"/>
          <w:szCs w:val="24"/>
        </w:rPr>
        <w:t>зазкачика</w:t>
      </w:r>
      <w:proofErr w:type="spellEnd"/>
      <w:r w:rsidR="004146F2">
        <w:rPr>
          <w:rFonts w:ascii="Times New Roman" w:hAnsi="Times New Roman" w:cs="Times New Roman"/>
          <w:sz w:val="24"/>
          <w:szCs w:val="24"/>
        </w:rPr>
        <w:t xml:space="preserve"> поступил ответ (</w:t>
      </w:r>
      <w:r>
        <w:rPr>
          <w:rFonts w:ascii="Times New Roman" w:hAnsi="Times New Roman" w:cs="Times New Roman"/>
          <w:sz w:val="24"/>
          <w:szCs w:val="24"/>
        </w:rPr>
        <w:t>см. приложение)</w:t>
      </w:r>
    </w:p>
    <w:p w:rsidR="004146F2" w:rsidRPr="004146F2" w:rsidRDefault="004146F2" w:rsidP="00595A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Интерфейс электронной площадки </w:t>
      </w:r>
      <w:r>
        <w:rPr>
          <w:rFonts w:ascii="Times New Roman" w:hAnsi="Times New Roman" w:cs="Times New Roman"/>
          <w:sz w:val="24"/>
          <w:szCs w:val="24"/>
          <w:lang w:val="en-US"/>
        </w:rPr>
        <w:t>RTS</w:t>
      </w:r>
      <w:r w:rsidRPr="004146F2">
        <w:rPr>
          <w:rFonts w:ascii="Times New Roman" w:hAnsi="Times New Roman" w:cs="Times New Roman"/>
          <w:sz w:val="24"/>
          <w:szCs w:val="24"/>
        </w:rPr>
        <w:t>-</w:t>
      </w:r>
      <w:r>
        <w:rPr>
          <w:rFonts w:ascii="Times New Roman" w:hAnsi="Times New Roman" w:cs="Times New Roman"/>
          <w:sz w:val="24"/>
          <w:szCs w:val="24"/>
          <w:lang w:val="en-US"/>
        </w:rPr>
        <w:t>TENDER</w:t>
      </w:r>
      <w:r w:rsidRPr="004146F2">
        <w:rPr>
          <w:rFonts w:ascii="Times New Roman" w:hAnsi="Times New Roman" w:cs="Times New Roman"/>
          <w:sz w:val="24"/>
          <w:szCs w:val="24"/>
        </w:rPr>
        <w:t xml:space="preserve"> </w:t>
      </w:r>
      <w:r>
        <w:rPr>
          <w:rFonts w:ascii="Times New Roman" w:hAnsi="Times New Roman" w:cs="Times New Roman"/>
          <w:sz w:val="24"/>
          <w:szCs w:val="24"/>
        </w:rPr>
        <w:t xml:space="preserve">при подаче </w:t>
      </w:r>
      <w:proofErr w:type="spellStart"/>
      <w:r>
        <w:rPr>
          <w:rFonts w:ascii="Times New Roman" w:hAnsi="Times New Roman" w:cs="Times New Roman"/>
          <w:sz w:val="24"/>
          <w:szCs w:val="24"/>
        </w:rPr>
        <w:t>котировочны</w:t>
      </w:r>
      <w:proofErr w:type="spellEnd"/>
      <w:r>
        <w:rPr>
          <w:rFonts w:ascii="Times New Roman" w:hAnsi="Times New Roman" w:cs="Times New Roman"/>
          <w:sz w:val="24"/>
          <w:szCs w:val="24"/>
        </w:rPr>
        <w:t xml:space="preserve"> заявок </w:t>
      </w:r>
      <w:proofErr w:type="spellStart"/>
      <w:r>
        <w:rPr>
          <w:rFonts w:ascii="Times New Roman" w:hAnsi="Times New Roman" w:cs="Times New Roman"/>
          <w:sz w:val="24"/>
          <w:szCs w:val="24"/>
        </w:rPr>
        <w:t>предсматривает</w:t>
      </w:r>
      <w:proofErr w:type="spellEnd"/>
      <w:r>
        <w:rPr>
          <w:rFonts w:ascii="Times New Roman" w:hAnsi="Times New Roman" w:cs="Times New Roman"/>
          <w:sz w:val="24"/>
          <w:szCs w:val="24"/>
        </w:rPr>
        <w:t xml:space="preserve"> размещение заявки без ценового предложения в части описания товара, и подачи ценового предложения отдельной строкой (скриншот – </w:t>
      </w:r>
      <w:proofErr w:type="spellStart"/>
      <w:r>
        <w:rPr>
          <w:rFonts w:ascii="Times New Roman" w:hAnsi="Times New Roman" w:cs="Times New Roman"/>
          <w:sz w:val="24"/>
          <w:szCs w:val="24"/>
        </w:rPr>
        <w:t>прилалается</w:t>
      </w:r>
      <w:proofErr w:type="spellEnd"/>
      <w:r>
        <w:rPr>
          <w:rFonts w:ascii="Times New Roman" w:hAnsi="Times New Roman" w:cs="Times New Roman"/>
          <w:sz w:val="24"/>
          <w:szCs w:val="24"/>
        </w:rPr>
        <w:t xml:space="preserve">). ООО «Талекс Плюс» при подаче заявки прикрепило 2 файла: </w:t>
      </w:r>
      <w:r w:rsidRPr="004146F2">
        <w:rPr>
          <w:rFonts w:ascii="Times New Roman" w:hAnsi="Times New Roman" w:cs="Times New Roman"/>
          <w:sz w:val="24"/>
          <w:szCs w:val="24"/>
        </w:rPr>
        <w:t xml:space="preserve">32008768570 котировочная заявка Оленегорск КЦСОН </w:t>
      </w:r>
      <w:proofErr w:type="spellStart"/>
      <w:r w:rsidRPr="004146F2">
        <w:rPr>
          <w:rFonts w:ascii="Times New Roman" w:hAnsi="Times New Roman" w:cs="Times New Roman"/>
          <w:sz w:val="24"/>
          <w:szCs w:val="24"/>
        </w:rPr>
        <w:t>масложир</w:t>
      </w:r>
      <w:proofErr w:type="spellEnd"/>
      <w:r w:rsidRPr="004146F2">
        <w:rPr>
          <w:rFonts w:ascii="Times New Roman" w:hAnsi="Times New Roman" w:cs="Times New Roman"/>
          <w:sz w:val="24"/>
          <w:szCs w:val="24"/>
        </w:rPr>
        <w:t xml:space="preserve"> БЕЗ ЦЕНОВОГО ПРЕДЛОЖЕНИЯ</w:t>
      </w:r>
      <w:r>
        <w:rPr>
          <w:rFonts w:ascii="Times New Roman" w:hAnsi="Times New Roman" w:cs="Times New Roman"/>
          <w:sz w:val="24"/>
          <w:szCs w:val="24"/>
        </w:rPr>
        <w:t xml:space="preserve">, </w:t>
      </w:r>
      <w:r w:rsidRPr="004146F2">
        <w:rPr>
          <w:rFonts w:ascii="Times New Roman" w:hAnsi="Times New Roman" w:cs="Times New Roman"/>
          <w:sz w:val="24"/>
          <w:szCs w:val="24"/>
        </w:rPr>
        <w:t xml:space="preserve">32008768570 котировочная заявка Оленегорск КЦСОН </w:t>
      </w:r>
      <w:proofErr w:type="spellStart"/>
      <w:r w:rsidRPr="004146F2">
        <w:rPr>
          <w:rFonts w:ascii="Times New Roman" w:hAnsi="Times New Roman" w:cs="Times New Roman"/>
          <w:sz w:val="24"/>
          <w:szCs w:val="24"/>
        </w:rPr>
        <w:t>масложир</w:t>
      </w:r>
      <w:proofErr w:type="spellEnd"/>
      <w:r>
        <w:rPr>
          <w:rFonts w:ascii="Times New Roman" w:hAnsi="Times New Roman" w:cs="Times New Roman"/>
          <w:sz w:val="24"/>
          <w:szCs w:val="24"/>
        </w:rPr>
        <w:t xml:space="preserve"> (скриншот заявки прилагается)</w:t>
      </w:r>
    </w:p>
    <w:p w:rsidR="00CC309B" w:rsidRDefault="00CC309B" w:rsidP="00595A47">
      <w:pPr>
        <w:pStyle w:val="11"/>
        <w:jc w:val="both"/>
        <w:rPr>
          <w:rFonts w:ascii="Times New Roman" w:hAnsi="Times New Roman" w:cs="Times New Roman"/>
          <w:sz w:val="24"/>
          <w:szCs w:val="24"/>
        </w:rPr>
      </w:pPr>
      <w:r>
        <w:rPr>
          <w:rFonts w:ascii="Times New Roman" w:hAnsi="Times New Roman" w:cs="Times New Roman"/>
          <w:sz w:val="24"/>
          <w:szCs w:val="24"/>
        </w:rPr>
        <w:tab/>
        <w:t xml:space="preserve">Таким образом, по регламенту площадки </w:t>
      </w:r>
      <w:r>
        <w:rPr>
          <w:rFonts w:ascii="Times New Roman" w:hAnsi="Times New Roman" w:cs="Times New Roman"/>
          <w:sz w:val="24"/>
          <w:szCs w:val="24"/>
          <w:lang w:val="en-US"/>
        </w:rPr>
        <w:t>RTS</w:t>
      </w:r>
      <w:r w:rsidRPr="00CC309B">
        <w:rPr>
          <w:rFonts w:ascii="Times New Roman" w:hAnsi="Times New Roman" w:cs="Times New Roman"/>
          <w:sz w:val="24"/>
          <w:szCs w:val="24"/>
        </w:rPr>
        <w:t>-</w:t>
      </w:r>
      <w:r>
        <w:rPr>
          <w:rFonts w:ascii="Times New Roman" w:hAnsi="Times New Roman" w:cs="Times New Roman"/>
          <w:sz w:val="24"/>
          <w:szCs w:val="24"/>
          <w:lang w:val="en-US"/>
        </w:rPr>
        <w:t>TENDER</w:t>
      </w:r>
      <w:r>
        <w:rPr>
          <w:rFonts w:ascii="Times New Roman" w:hAnsi="Times New Roman" w:cs="Times New Roman"/>
          <w:sz w:val="24"/>
          <w:szCs w:val="24"/>
        </w:rPr>
        <w:t xml:space="preserve"> ООО «Талекс Плюс» не могло прикрепить сведения о товаре с ценовыми характеристиками. Это было сделано в  ценовом предложении. Форма котировочной</w:t>
      </w:r>
      <w:r w:rsidR="00C42DCA">
        <w:rPr>
          <w:rFonts w:ascii="Times New Roman" w:hAnsi="Times New Roman" w:cs="Times New Roman"/>
          <w:sz w:val="24"/>
          <w:szCs w:val="24"/>
        </w:rPr>
        <w:t xml:space="preserve"> </w:t>
      </w:r>
      <w:r>
        <w:rPr>
          <w:rFonts w:ascii="Times New Roman" w:hAnsi="Times New Roman" w:cs="Times New Roman"/>
          <w:sz w:val="24"/>
          <w:szCs w:val="24"/>
        </w:rPr>
        <w:t>заявки, установленной заказчиком – не менялась.</w:t>
      </w:r>
    </w:p>
    <w:p w:rsidR="00B358C4" w:rsidRPr="004F45A4" w:rsidRDefault="00A11B31" w:rsidP="00735C93">
      <w:pPr>
        <w:pStyle w:val="11"/>
        <w:rPr>
          <w:rFonts w:ascii="Times New Roman" w:hAnsi="Times New Roman" w:cs="Times New Roman"/>
          <w:sz w:val="24"/>
          <w:szCs w:val="24"/>
        </w:rPr>
      </w:pPr>
      <w:r w:rsidRPr="004F45A4">
        <w:rPr>
          <w:rFonts w:ascii="Times New Roman" w:hAnsi="Times New Roman" w:cs="Times New Roman"/>
          <w:sz w:val="24"/>
          <w:szCs w:val="24"/>
        </w:rPr>
        <w:tab/>
        <w:t xml:space="preserve">На основании изложенного </w:t>
      </w:r>
    </w:p>
    <w:p w:rsidR="00B358C4" w:rsidRPr="004F45A4" w:rsidRDefault="00B358C4" w:rsidP="00735C93">
      <w:pPr>
        <w:pStyle w:val="11"/>
        <w:jc w:val="center"/>
        <w:rPr>
          <w:rFonts w:ascii="Times New Roman" w:hAnsi="Times New Roman" w:cs="Times New Roman"/>
          <w:b/>
          <w:sz w:val="24"/>
          <w:szCs w:val="24"/>
        </w:rPr>
      </w:pPr>
      <w:r w:rsidRPr="004F45A4">
        <w:rPr>
          <w:rFonts w:ascii="Times New Roman" w:hAnsi="Times New Roman" w:cs="Times New Roman"/>
          <w:b/>
          <w:sz w:val="24"/>
          <w:szCs w:val="24"/>
        </w:rPr>
        <w:t>ПРОШУ:</w:t>
      </w:r>
    </w:p>
    <w:p w:rsidR="00B358C4" w:rsidRPr="004F45A4" w:rsidRDefault="00140D54" w:rsidP="00735C93">
      <w:pPr>
        <w:pStyle w:val="11"/>
        <w:jc w:val="both"/>
        <w:rPr>
          <w:rFonts w:ascii="Times New Roman" w:hAnsi="Times New Roman" w:cs="Times New Roman"/>
          <w:sz w:val="24"/>
          <w:szCs w:val="24"/>
        </w:rPr>
      </w:pPr>
      <w:r w:rsidRPr="004F45A4">
        <w:rPr>
          <w:rFonts w:ascii="Times New Roman" w:hAnsi="Times New Roman" w:cs="Times New Roman"/>
          <w:sz w:val="24"/>
          <w:szCs w:val="24"/>
        </w:rPr>
        <w:t>1.</w:t>
      </w:r>
      <w:r w:rsidR="00B358C4" w:rsidRPr="004F45A4">
        <w:rPr>
          <w:rFonts w:ascii="Times New Roman" w:hAnsi="Times New Roman" w:cs="Times New Roman"/>
          <w:sz w:val="24"/>
          <w:szCs w:val="24"/>
        </w:rPr>
        <w:t xml:space="preserve">Приостановить </w:t>
      </w:r>
      <w:r w:rsidR="001503C8" w:rsidRPr="004F45A4">
        <w:rPr>
          <w:rFonts w:ascii="Times New Roman" w:hAnsi="Times New Roman" w:cs="Times New Roman"/>
          <w:sz w:val="24"/>
          <w:szCs w:val="24"/>
        </w:rPr>
        <w:t xml:space="preserve">проведение </w:t>
      </w:r>
      <w:r w:rsidR="004146F2">
        <w:rPr>
          <w:rFonts w:ascii="Times New Roman" w:hAnsi="Times New Roman" w:cs="Times New Roman"/>
          <w:sz w:val="24"/>
          <w:szCs w:val="24"/>
        </w:rPr>
        <w:t>запроса котировок</w:t>
      </w:r>
      <w:r w:rsidR="001503C8" w:rsidRPr="004F45A4">
        <w:rPr>
          <w:rFonts w:ascii="Times New Roman" w:hAnsi="Times New Roman" w:cs="Times New Roman"/>
          <w:sz w:val="24"/>
          <w:szCs w:val="24"/>
        </w:rPr>
        <w:t>.</w:t>
      </w:r>
    </w:p>
    <w:p w:rsidR="00DF5557" w:rsidRPr="004F45A4" w:rsidRDefault="00DF5557" w:rsidP="00735C93">
      <w:pPr>
        <w:pStyle w:val="11"/>
        <w:jc w:val="both"/>
        <w:rPr>
          <w:rFonts w:ascii="Times New Roman" w:hAnsi="Times New Roman" w:cs="Times New Roman"/>
          <w:sz w:val="24"/>
          <w:szCs w:val="24"/>
        </w:rPr>
      </w:pPr>
      <w:r w:rsidRPr="004F45A4">
        <w:rPr>
          <w:rFonts w:ascii="Times New Roman" w:hAnsi="Times New Roman" w:cs="Times New Roman"/>
          <w:sz w:val="24"/>
          <w:szCs w:val="24"/>
        </w:rPr>
        <w:t>2.Рассмотреть обоснованность отказа в допуске  ООО «</w:t>
      </w:r>
      <w:r w:rsidR="00F10B54">
        <w:rPr>
          <w:rFonts w:ascii="Times New Roman" w:hAnsi="Times New Roman" w:cs="Times New Roman"/>
          <w:sz w:val="24"/>
          <w:szCs w:val="24"/>
        </w:rPr>
        <w:t>Талекс Плю</w:t>
      </w:r>
      <w:r w:rsidRPr="004F45A4">
        <w:rPr>
          <w:rFonts w:ascii="Times New Roman" w:hAnsi="Times New Roman" w:cs="Times New Roman"/>
          <w:sz w:val="24"/>
          <w:szCs w:val="24"/>
        </w:rPr>
        <w:t xml:space="preserve">с» к  участию в </w:t>
      </w:r>
      <w:r w:rsidR="004146F2">
        <w:rPr>
          <w:rFonts w:ascii="Times New Roman" w:hAnsi="Times New Roman" w:cs="Times New Roman"/>
          <w:sz w:val="24"/>
          <w:szCs w:val="24"/>
        </w:rPr>
        <w:t>запросе котировок</w:t>
      </w:r>
      <w:r w:rsidRPr="004F45A4">
        <w:rPr>
          <w:rFonts w:ascii="Times New Roman" w:hAnsi="Times New Roman" w:cs="Times New Roman"/>
          <w:sz w:val="24"/>
          <w:szCs w:val="24"/>
        </w:rPr>
        <w:t>.</w:t>
      </w:r>
    </w:p>
    <w:p w:rsidR="00BF3A7B" w:rsidRPr="004F45A4" w:rsidRDefault="00A11B31" w:rsidP="00735C93">
      <w:pPr>
        <w:pStyle w:val="11"/>
        <w:jc w:val="both"/>
        <w:rPr>
          <w:rFonts w:ascii="Times New Roman" w:hAnsi="Times New Roman" w:cs="Times New Roman"/>
          <w:sz w:val="24"/>
          <w:szCs w:val="24"/>
        </w:rPr>
      </w:pPr>
      <w:r w:rsidRPr="004F45A4">
        <w:rPr>
          <w:rFonts w:ascii="Times New Roman" w:hAnsi="Times New Roman" w:cs="Times New Roman"/>
          <w:sz w:val="24"/>
          <w:szCs w:val="24"/>
        </w:rPr>
        <w:t>Приложения:</w:t>
      </w:r>
    </w:p>
    <w:p w:rsidR="001E445C" w:rsidRPr="004F45A4" w:rsidRDefault="00A11B31" w:rsidP="00735C93">
      <w:pPr>
        <w:pStyle w:val="11"/>
        <w:jc w:val="both"/>
        <w:rPr>
          <w:rFonts w:ascii="Times New Roman" w:hAnsi="Times New Roman" w:cs="Times New Roman"/>
          <w:sz w:val="24"/>
          <w:szCs w:val="24"/>
        </w:rPr>
      </w:pPr>
      <w:r w:rsidRPr="004F45A4">
        <w:rPr>
          <w:rFonts w:ascii="Times New Roman" w:hAnsi="Times New Roman" w:cs="Times New Roman"/>
          <w:sz w:val="24"/>
          <w:szCs w:val="24"/>
        </w:rPr>
        <w:t xml:space="preserve">1. </w:t>
      </w:r>
      <w:r w:rsidR="001E445C" w:rsidRPr="004F45A4">
        <w:rPr>
          <w:rFonts w:ascii="Times New Roman" w:hAnsi="Times New Roman" w:cs="Times New Roman"/>
          <w:sz w:val="24"/>
          <w:szCs w:val="24"/>
        </w:rPr>
        <w:t xml:space="preserve">Извещение о проведении </w:t>
      </w:r>
      <w:r w:rsidR="004146F2">
        <w:rPr>
          <w:rFonts w:ascii="Times New Roman" w:hAnsi="Times New Roman" w:cs="Times New Roman"/>
          <w:sz w:val="24"/>
          <w:szCs w:val="24"/>
        </w:rPr>
        <w:t>запроса котировок</w:t>
      </w:r>
    </w:p>
    <w:p w:rsidR="00A11B31" w:rsidRDefault="00A11B31" w:rsidP="00735C93">
      <w:pPr>
        <w:pStyle w:val="11"/>
        <w:jc w:val="both"/>
        <w:rPr>
          <w:rFonts w:ascii="Times New Roman" w:hAnsi="Times New Roman" w:cs="Times New Roman"/>
          <w:bCs/>
          <w:iCs/>
          <w:sz w:val="24"/>
          <w:szCs w:val="24"/>
        </w:rPr>
      </w:pPr>
      <w:r w:rsidRPr="004F45A4">
        <w:rPr>
          <w:rFonts w:ascii="Times New Roman" w:hAnsi="Times New Roman" w:cs="Times New Roman"/>
          <w:bCs/>
          <w:iCs/>
          <w:sz w:val="24"/>
          <w:szCs w:val="24"/>
        </w:rPr>
        <w:t xml:space="preserve">2. </w:t>
      </w:r>
      <w:r w:rsidR="008500FD">
        <w:rPr>
          <w:rFonts w:ascii="Times New Roman" w:hAnsi="Times New Roman" w:cs="Times New Roman"/>
          <w:bCs/>
          <w:iCs/>
          <w:sz w:val="24"/>
          <w:szCs w:val="24"/>
        </w:rPr>
        <w:t>Разъяснение ГОАУСОН «</w:t>
      </w:r>
      <w:proofErr w:type="spellStart"/>
      <w:r w:rsidR="008500FD">
        <w:rPr>
          <w:rFonts w:ascii="Times New Roman" w:hAnsi="Times New Roman" w:cs="Times New Roman"/>
          <w:bCs/>
          <w:iCs/>
          <w:sz w:val="24"/>
          <w:szCs w:val="24"/>
        </w:rPr>
        <w:t>Оленегорский</w:t>
      </w:r>
      <w:proofErr w:type="spellEnd"/>
      <w:r w:rsidR="008500FD">
        <w:rPr>
          <w:rFonts w:ascii="Times New Roman" w:hAnsi="Times New Roman" w:cs="Times New Roman"/>
          <w:bCs/>
          <w:iCs/>
          <w:sz w:val="24"/>
          <w:szCs w:val="24"/>
        </w:rPr>
        <w:t xml:space="preserve"> КЦСОН»</w:t>
      </w:r>
    </w:p>
    <w:p w:rsidR="008500FD" w:rsidRDefault="008500FD" w:rsidP="00735C93">
      <w:pPr>
        <w:pStyle w:val="11"/>
        <w:jc w:val="both"/>
        <w:rPr>
          <w:rFonts w:ascii="Times New Roman" w:hAnsi="Times New Roman" w:cs="Times New Roman"/>
          <w:bCs/>
          <w:iCs/>
          <w:sz w:val="24"/>
          <w:szCs w:val="24"/>
        </w:rPr>
      </w:pPr>
      <w:r>
        <w:rPr>
          <w:rFonts w:ascii="Times New Roman" w:hAnsi="Times New Roman" w:cs="Times New Roman"/>
          <w:bCs/>
          <w:iCs/>
          <w:sz w:val="24"/>
          <w:szCs w:val="24"/>
        </w:rPr>
        <w:t>3. Скриншот заявки ООО «Талекс Плюс»</w:t>
      </w:r>
    </w:p>
    <w:p w:rsidR="008500FD" w:rsidRPr="008500FD" w:rsidRDefault="008500FD" w:rsidP="00735C93">
      <w:pPr>
        <w:pStyle w:val="11"/>
        <w:jc w:val="both"/>
        <w:rPr>
          <w:rFonts w:ascii="Times New Roman" w:hAnsi="Times New Roman" w:cs="Times New Roman"/>
          <w:bCs/>
          <w:iCs/>
          <w:sz w:val="24"/>
          <w:szCs w:val="24"/>
        </w:rPr>
      </w:pPr>
      <w:r>
        <w:rPr>
          <w:rFonts w:ascii="Times New Roman" w:hAnsi="Times New Roman" w:cs="Times New Roman"/>
          <w:bCs/>
          <w:iCs/>
          <w:sz w:val="24"/>
          <w:szCs w:val="24"/>
        </w:rPr>
        <w:t xml:space="preserve">4. Скриншот интерфейса подачи заявки на электронной площадке </w:t>
      </w:r>
      <w:r>
        <w:rPr>
          <w:rFonts w:ascii="Times New Roman" w:hAnsi="Times New Roman" w:cs="Times New Roman"/>
          <w:bCs/>
          <w:iCs/>
          <w:sz w:val="24"/>
          <w:szCs w:val="24"/>
          <w:lang w:val="en-US"/>
        </w:rPr>
        <w:t>RTS</w:t>
      </w:r>
      <w:r w:rsidRPr="008500FD">
        <w:rPr>
          <w:rFonts w:ascii="Times New Roman" w:hAnsi="Times New Roman" w:cs="Times New Roman"/>
          <w:bCs/>
          <w:iCs/>
          <w:sz w:val="24"/>
          <w:szCs w:val="24"/>
        </w:rPr>
        <w:t>-</w:t>
      </w:r>
      <w:r>
        <w:rPr>
          <w:rFonts w:ascii="Times New Roman" w:hAnsi="Times New Roman" w:cs="Times New Roman"/>
          <w:bCs/>
          <w:iCs/>
          <w:sz w:val="24"/>
          <w:szCs w:val="24"/>
          <w:lang w:val="en-US"/>
        </w:rPr>
        <w:t>TENDER</w:t>
      </w:r>
    </w:p>
    <w:p w:rsidR="000C4FEB" w:rsidRDefault="000C4FEB" w:rsidP="00735C93">
      <w:pPr>
        <w:pStyle w:val="11"/>
        <w:jc w:val="both"/>
        <w:rPr>
          <w:rFonts w:ascii="Times New Roman" w:hAnsi="Times New Roman" w:cs="Times New Roman"/>
          <w:bCs/>
          <w:iCs/>
          <w:sz w:val="24"/>
          <w:szCs w:val="24"/>
        </w:rPr>
      </w:pPr>
    </w:p>
    <w:p w:rsidR="00C42DCA" w:rsidRDefault="00C42DCA" w:rsidP="00735C93">
      <w:pPr>
        <w:pStyle w:val="11"/>
        <w:jc w:val="both"/>
        <w:rPr>
          <w:rFonts w:ascii="Times New Roman" w:hAnsi="Times New Roman" w:cs="Times New Roman"/>
          <w:bCs/>
          <w:iCs/>
          <w:sz w:val="24"/>
          <w:szCs w:val="24"/>
        </w:rPr>
      </w:pPr>
    </w:p>
    <w:p w:rsidR="00A11B31" w:rsidRPr="004F45A4" w:rsidRDefault="00A11B31" w:rsidP="00735C93">
      <w:pPr>
        <w:spacing w:after="0" w:line="240" w:lineRule="auto"/>
        <w:jc w:val="both"/>
        <w:rPr>
          <w:rFonts w:ascii="Times New Roman" w:hAnsi="Times New Roman" w:cs="Times New Roman"/>
          <w:sz w:val="24"/>
          <w:szCs w:val="24"/>
        </w:rPr>
      </w:pPr>
      <w:r w:rsidRPr="004F45A4">
        <w:rPr>
          <w:rFonts w:ascii="Times New Roman" w:hAnsi="Times New Roman" w:cs="Times New Roman"/>
          <w:sz w:val="24"/>
          <w:szCs w:val="24"/>
        </w:rPr>
        <w:t>Директор ООО «</w:t>
      </w:r>
      <w:r w:rsidR="006368FD">
        <w:rPr>
          <w:rFonts w:ascii="Times New Roman" w:hAnsi="Times New Roman" w:cs="Times New Roman"/>
          <w:sz w:val="24"/>
          <w:szCs w:val="24"/>
        </w:rPr>
        <w:t>Талекс Плю</w:t>
      </w:r>
      <w:r w:rsidR="00FC728C" w:rsidRPr="004F45A4">
        <w:rPr>
          <w:rFonts w:ascii="Times New Roman" w:hAnsi="Times New Roman" w:cs="Times New Roman"/>
          <w:sz w:val="24"/>
          <w:szCs w:val="24"/>
        </w:rPr>
        <w:t>с»</w:t>
      </w:r>
      <w:r w:rsidRPr="004F45A4">
        <w:rPr>
          <w:rFonts w:ascii="Times New Roman" w:hAnsi="Times New Roman" w:cs="Times New Roman"/>
          <w:sz w:val="24"/>
          <w:szCs w:val="24"/>
        </w:rPr>
        <w:t>»   ________________/</w:t>
      </w:r>
      <w:r w:rsidR="006368FD">
        <w:rPr>
          <w:rFonts w:ascii="Times New Roman" w:hAnsi="Times New Roman" w:cs="Times New Roman"/>
          <w:sz w:val="24"/>
          <w:szCs w:val="24"/>
        </w:rPr>
        <w:t>Позднякова О.В.</w:t>
      </w:r>
      <w:r w:rsidRPr="004F45A4">
        <w:rPr>
          <w:rFonts w:ascii="Times New Roman" w:hAnsi="Times New Roman" w:cs="Times New Roman"/>
          <w:sz w:val="24"/>
          <w:szCs w:val="24"/>
        </w:rPr>
        <w:t>/</w:t>
      </w:r>
    </w:p>
    <w:p w:rsidR="003D32E6" w:rsidRPr="004F45A4" w:rsidRDefault="00A11B31" w:rsidP="00735C93">
      <w:pPr>
        <w:spacing w:after="0" w:line="240" w:lineRule="auto"/>
        <w:rPr>
          <w:rFonts w:ascii="Times New Roman" w:hAnsi="Times New Roman" w:cs="Times New Roman"/>
          <w:sz w:val="24"/>
          <w:szCs w:val="24"/>
        </w:rPr>
      </w:pPr>
      <w:r w:rsidRPr="004F45A4">
        <w:rPr>
          <w:rFonts w:ascii="Times New Roman" w:hAnsi="Times New Roman" w:cs="Times New Roman"/>
          <w:sz w:val="24"/>
          <w:szCs w:val="24"/>
        </w:rPr>
        <w:t>М.П.</w:t>
      </w:r>
      <w:r w:rsidR="007157E0" w:rsidRPr="004F45A4">
        <w:rPr>
          <w:rFonts w:ascii="Times New Roman" w:hAnsi="Times New Roman" w:cs="Times New Roman"/>
          <w:sz w:val="24"/>
          <w:szCs w:val="24"/>
        </w:rPr>
        <w:br w:type="page"/>
      </w:r>
    </w:p>
    <w:p w:rsidR="003D32E6" w:rsidRDefault="003D32E6" w:rsidP="00735C93">
      <w:pPr>
        <w:spacing w:after="0" w:line="240" w:lineRule="auto"/>
        <w:jc w:val="right"/>
        <w:rPr>
          <w:rFonts w:ascii="Times New Roman" w:hAnsi="Times New Roman" w:cs="Times New Roman"/>
          <w:sz w:val="24"/>
          <w:szCs w:val="24"/>
        </w:rPr>
      </w:pPr>
      <w:r w:rsidRPr="004F45A4">
        <w:rPr>
          <w:rFonts w:ascii="Times New Roman" w:hAnsi="Times New Roman" w:cs="Times New Roman"/>
          <w:sz w:val="24"/>
          <w:szCs w:val="24"/>
        </w:rPr>
        <w:lastRenderedPageBreak/>
        <w:t>Приложение 1.</w:t>
      </w:r>
    </w:p>
    <w:p w:rsidR="004146F2" w:rsidRDefault="004146F2" w:rsidP="00735C93">
      <w:pPr>
        <w:spacing w:after="0" w:line="240" w:lineRule="auto"/>
        <w:jc w:val="right"/>
        <w:rPr>
          <w:rFonts w:ascii="Times New Roman" w:hAnsi="Times New Roman" w:cs="Times New Roman"/>
          <w:sz w:val="24"/>
          <w:szCs w:val="24"/>
        </w:rPr>
      </w:pPr>
    </w:p>
    <w:tbl>
      <w:tblPr>
        <w:tblW w:w="0" w:type="auto"/>
        <w:tblCellSpacing w:w="15" w:type="dxa"/>
        <w:tblCellMar>
          <w:left w:w="30" w:type="dxa"/>
          <w:right w:w="0" w:type="dxa"/>
        </w:tblCellMar>
        <w:tblLook w:val="04A0" w:firstRow="1" w:lastRow="0" w:firstColumn="1" w:lastColumn="0" w:noHBand="0" w:noVBand="1"/>
      </w:tblPr>
      <w:tblGrid>
        <w:gridCol w:w="3965"/>
        <w:gridCol w:w="6501"/>
      </w:tblGrid>
      <w:tr w:rsidR="004146F2" w:rsidRPr="004146F2" w:rsidTr="004146F2">
        <w:trPr>
          <w:tblHeader/>
          <w:tblCellSpacing w:w="15" w:type="dxa"/>
        </w:trPr>
        <w:tc>
          <w:tcPr>
            <w:tcW w:w="0" w:type="auto"/>
            <w:gridSpan w:val="2"/>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Извещение о проведении закупки</w:t>
            </w:r>
          </w:p>
        </w:tc>
      </w:tr>
      <w:tr w:rsidR="004146F2" w:rsidRPr="004146F2" w:rsidTr="004146F2">
        <w:trPr>
          <w:tblCellSpacing w:w="15" w:type="dxa"/>
        </w:trPr>
        <w:tc>
          <w:tcPr>
            <w:tcW w:w="0" w:type="auto"/>
            <w:gridSpan w:val="2"/>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 xml:space="preserve">(в редакции № 1 от 16.01.2020 ) </w:t>
            </w:r>
          </w:p>
        </w:tc>
      </w:tr>
      <w:tr w:rsidR="004146F2" w:rsidRPr="004146F2" w:rsidTr="004146F2">
        <w:trPr>
          <w:tblCellSpacing w:w="15" w:type="dxa"/>
        </w:trPr>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Номер извещения:</w:t>
            </w:r>
          </w:p>
        </w:tc>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32008768570</w:t>
            </w:r>
          </w:p>
        </w:tc>
      </w:tr>
      <w:tr w:rsidR="004146F2" w:rsidRPr="004146F2" w:rsidTr="004146F2">
        <w:trPr>
          <w:tblCellSpacing w:w="15" w:type="dxa"/>
        </w:trPr>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Наименование закупки:</w:t>
            </w:r>
          </w:p>
        </w:tc>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Поставка масложировой продукции</w:t>
            </w:r>
          </w:p>
        </w:tc>
      </w:tr>
      <w:tr w:rsidR="004146F2" w:rsidRPr="004146F2" w:rsidTr="004146F2">
        <w:trPr>
          <w:tblCellSpacing w:w="15" w:type="dxa"/>
        </w:trPr>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Способ проведения закупки:</w:t>
            </w:r>
          </w:p>
        </w:tc>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Запрос котировок</w:t>
            </w:r>
          </w:p>
        </w:tc>
      </w:tr>
      <w:tr w:rsidR="004146F2" w:rsidRPr="004146F2" w:rsidTr="004146F2">
        <w:trPr>
          <w:tblCellSpacing w:w="15" w:type="dxa"/>
        </w:trPr>
        <w:tc>
          <w:tcPr>
            <w:tcW w:w="0" w:type="auto"/>
            <w:gridSpan w:val="2"/>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p>
        </w:tc>
      </w:tr>
      <w:tr w:rsidR="004146F2" w:rsidRPr="004146F2" w:rsidTr="004146F2">
        <w:trPr>
          <w:tblCellSpacing w:w="15" w:type="dxa"/>
        </w:trPr>
        <w:tc>
          <w:tcPr>
            <w:tcW w:w="0" w:type="auto"/>
            <w:gridSpan w:val="2"/>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Заказчик</w:t>
            </w:r>
          </w:p>
        </w:tc>
      </w:tr>
      <w:tr w:rsidR="004146F2" w:rsidRPr="004146F2" w:rsidTr="004146F2">
        <w:trPr>
          <w:tblCellSpacing w:w="15" w:type="dxa"/>
        </w:trPr>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Наименование организации:</w:t>
            </w:r>
          </w:p>
        </w:tc>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ГОСУДАРСТВЕННОЕ ОБЛАСТНОЕ АВТОНОМНОЕ УЧРЕЖДЕНИЕ СОЦИАЛЬНОГО ОБСЛУЖИВАНИЯ НАСЕЛЕНИЯ "ОЛЕНЕГОРСКИЙ КОМПЛЕКСНЫЙ ЦЕНТР СОЦИАЛЬНОГО ОБСЛУЖИВАНИЯ НАСЕЛЕНИЯ"</w:t>
            </w:r>
          </w:p>
        </w:tc>
      </w:tr>
      <w:tr w:rsidR="004146F2" w:rsidRPr="004146F2" w:rsidTr="004146F2">
        <w:trPr>
          <w:tblCellSpacing w:w="15" w:type="dxa"/>
        </w:trPr>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Место нахождения:</w:t>
            </w:r>
          </w:p>
        </w:tc>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184530, ОБЛ МУРМАНСКАЯ, Г. ОЛЕНЕГОРСК, УЛ ПАРКОВАЯ, 15</w:t>
            </w:r>
          </w:p>
        </w:tc>
      </w:tr>
      <w:tr w:rsidR="004146F2" w:rsidRPr="004146F2" w:rsidTr="004146F2">
        <w:trPr>
          <w:tblCellSpacing w:w="15" w:type="dxa"/>
        </w:trPr>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Почтовый адрес:</w:t>
            </w:r>
          </w:p>
        </w:tc>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184530, МУРМАНСКАЯ, ОЛЕНЕГОРСК, ПАРКОВАЯ, дом 15</w:t>
            </w:r>
          </w:p>
        </w:tc>
      </w:tr>
      <w:tr w:rsidR="004146F2" w:rsidRPr="004146F2" w:rsidTr="004146F2">
        <w:trPr>
          <w:tblCellSpacing w:w="15" w:type="dxa"/>
        </w:trPr>
        <w:tc>
          <w:tcPr>
            <w:tcW w:w="0" w:type="auto"/>
            <w:gridSpan w:val="2"/>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p>
        </w:tc>
      </w:tr>
      <w:tr w:rsidR="004146F2" w:rsidRPr="004146F2" w:rsidTr="004146F2">
        <w:trPr>
          <w:tblCellSpacing w:w="15" w:type="dxa"/>
        </w:trPr>
        <w:tc>
          <w:tcPr>
            <w:tcW w:w="0" w:type="auto"/>
            <w:gridSpan w:val="2"/>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Контактная информация</w:t>
            </w:r>
          </w:p>
        </w:tc>
      </w:tr>
      <w:tr w:rsidR="004146F2" w:rsidRPr="004146F2" w:rsidTr="004146F2">
        <w:trPr>
          <w:tblCellSpacing w:w="15" w:type="dxa"/>
        </w:trPr>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Ф.И.О:</w:t>
            </w:r>
          </w:p>
        </w:tc>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Попович Н.В.</w:t>
            </w:r>
          </w:p>
        </w:tc>
      </w:tr>
      <w:tr w:rsidR="004146F2" w:rsidRPr="004146F2" w:rsidTr="004146F2">
        <w:trPr>
          <w:tblCellSpacing w:w="15" w:type="dxa"/>
        </w:trPr>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Адрес электронной почты:</w:t>
            </w:r>
          </w:p>
        </w:tc>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csonolen@yandex.ru</w:t>
            </w:r>
          </w:p>
        </w:tc>
      </w:tr>
      <w:tr w:rsidR="004146F2" w:rsidRPr="004146F2" w:rsidTr="004146F2">
        <w:trPr>
          <w:tblCellSpacing w:w="15" w:type="dxa"/>
        </w:trPr>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Номер контактного телефона:</w:t>
            </w:r>
          </w:p>
        </w:tc>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+7 (815) 5253114</w:t>
            </w:r>
          </w:p>
        </w:tc>
      </w:tr>
      <w:tr w:rsidR="004146F2" w:rsidRPr="004146F2" w:rsidTr="004146F2">
        <w:trPr>
          <w:tblCellSpacing w:w="15" w:type="dxa"/>
        </w:trPr>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Факс:</w:t>
            </w:r>
          </w:p>
        </w:tc>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p>
        </w:tc>
      </w:tr>
      <w:tr w:rsidR="004146F2" w:rsidRPr="004146F2" w:rsidTr="004146F2">
        <w:trPr>
          <w:tblCellSpacing w:w="15" w:type="dxa"/>
        </w:trPr>
        <w:tc>
          <w:tcPr>
            <w:tcW w:w="0" w:type="auto"/>
            <w:gridSpan w:val="2"/>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p>
        </w:tc>
      </w:tr>
      <w:tr w:rsidR="004146F2" w:rsidRPr="004146F2" w:rsidTr="004146F2">
        <w:trPr>
          <w:tblCellSpacing w:w="15" w:type="dxa"/>
        </w:trPr>
        <w:tc>
          <w:tcPr>
            <w:tcW w:w="0" w:type="auto"/>
            <w:gridSpan w:val="2"/>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Требования к участникам закупки</w:t>
            </w:r>
          </w:p>
        </w:tc>
      </w:tr>
      <w:tr w:rsidR="004146F2" w:rsidRPr="004146F2" w:rsidTr="004146F2">
        <w:trPr>
          <w:tblCellSpacing w:w="15" w:type="dxa"/>
        </w:trPr>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Требование к отсутствию участников закупки в реестре недобросовестных поставщиков</w:t>
            </w:r>
          </w:p>
        </w:tc>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Times New Roman" w:hAnsi="Times New Roman" w:cs="Times New Roman"/>
                <w:sz w:val="20"/>
                <w:szCs w:val="20"/>
                <w:lang w:eastAsia="ru-RU"/>
              </w:rPr>
            </w:pPr>
          </w:p>
        </w:tc>
      </w:tr>
      <w:tr w:rsidR="004146F2" w:rsidRPr="004146F2" w:rsidTr="004146F2">
        <w:trPr>
          <w:tblCellSpacing w:w="15" w:type="dxa"/>
        </w:trPr>
        <w:tc>
          <w:tcPr>
            <w:tcW w:w="0" w:type="auto"/>
            <w:gridSpan w:val="2"/>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p>
        </w:tc>
      </w:tr>
      <w:tr w:rsidR="004146F2" w:rsidRPr="004146F2" w:rsidTr="004146F2">
        <w:trPr>
          <w:tblCellSpacing w:w="15" w:type="dxa"/>
        </w:trPr>
        <w:tc>
          <w:tcPr>
            <w:tcW w:w="0" w:type="auto"/>
            <w:gridSpan w:val="2"/>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Информация о порядке проведения закупки</w:t>
            </w:r>
          </w:p>
        </w:tc>
      </w:tr>
      <w:tr w:rsidR="004146F2" w:rsidRPr="004146F2" w:rsidTr="004146F2">
        <w:trPr>
          <w:tblCellSpacing w:w="15" w:type="dxa"/>
        </w:trPr>
        <w:tc>
          <w:tcPr>
            <w:tcW w:w="0" w:type="auto"/>
            <w:gridSpan w:val="2"/>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p>
        </w:tc>
      </w:tr>
      <w:tr w:rsidR="004146F2" w:rsidRPr="004146F2" w:rsidTr="004146F2">
        <w:trPr>
          <w:tblCellSpacing w:w="15" w:type="dxa"/>
        </w:trPr>
        <w:tc>
          <w:tcPr>
            <w:tcW w:w="0" w:type="auto"/>
            <w:gridSpan w:val="2"/>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Подача заявок</w:t>
            </w:r>
          </w:p>
        </w:tc>
      </w:tr>
      <w:tr w:rsidR="004146F2" w:rsidRPr="004146F2" w:rsidTr="004146F2">
        <w:trPr>
          <w:tblCellSpacing w:w="15" w:type="dxa"/>
        </w:trPr>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Место подачи заявок:</w:t>
            </w:r>
          </w:p>
        </w:tc>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Электронная площадка РТС-тендер (http://www.rts-tender.ru)</w:t>
            </w:r>
          </w:p>
        </w:tc>
      </w:tr>
      <w:tr w:rsidR="004146F2" w:rsidRPr="004146F2" w:rsidTr="004146F2">
        <w:trPr>
          <w:tblCellSpacing w:w="15" w:type="dxa"/>
        </w:trPr>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Дата начала срока подачи заявок:</w:t>
            </w:r>
          </w:p>
        </w:tc>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16.01.2020</w:t>
            </w:r>
          </w:p>
        </w:tc>
      </w:tr>
      <w:tr w:rsidR="004146F2" w:rsidRPr="004146F2" w:rsidTr="004146F2">
        <w:trPr>
          <w:tblCellSpacing w:w="15" w:type="dxa"/>
        </w:trPr>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Дата и время окончания подачи заявок (по местному времени):</w:t>
            </w:r>
          </w:p>
        </w:tc>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23.01.2020 00:00</w:t>
            </w:r>
          </w:p>
        </w:tc>
      </w:tr>
      <w:tr w:rsidR="004146F2" w:rsidRPr="004146F2" w:rsidTr="004146F2">
        <w:trPr>
          <w:tblCellSpacing w:w="15" w:type="dxa"/>
        </w:trPr>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Порядок подачи заявок:</w:t>
            </w:r>
          </w:p>
        </w:tc>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В электронной форме</w:t>
            </w:r>
          </w:p>
        </w:tc>
      </w:tr>
      <w:tr w:rsidR="004146F2" w:rsidRPr="004146F2" w:rsidTr="004146F2">
        <w:trPr>
          <w:tblCellSpacing w:w="15" w:type="dxa"/>
        </w:trPr>
        <w:tc>
          <w:tcPr>
            <w:tcW w:w="0" w:type="auto"/>
            <w:gridSpan w:val="2"/>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p>
        </w:tc>
      </w:tr>
      <w:tr w:rsidR="004146F2" w:rsidRPr="004146F2" w:rsidTr="004146F2">
        <w:trPr>
          <w:tblCellSpacing w:w="15" w:type="dxa"/>
        </w:trPr>
        <w:tc>
          <w:tcPr>
            <w:tcW w:w="0" w:type="auto"/>
            <w:gridSpan w:val="2"/>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Подведение итогов</w:t>
            </w:r>
          </w:p>
        </w:tc>
      </w:tr>
      <w:tr w:rsidR="004146F2" w:rsidRPr="004146F2" w:rsidTr="004146F2">
        <w:trPr>
          <w:tblCellSpacing w:w="15" w:type="dxa"/>
        </w:trPr>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Место подведения итогов:</w:t>
            </w:r>
          </w:p>
        </w:tc>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184530, Российская Федерация, Мурманская обл., г. Оленегорск, ул. Парковая, дом 15, ОКАТО: 47417000000</w:t>
            </w:r>
          </w:p>
        </w:tc>
      </w:tr>
      <w:tr w:rsidR="004146F2" w:rsidRPr="004146F2" w:rsidTr="004146F2">
        <w:trPr>
          <w:tblCellSpacing w:w="15" w:type="dxa"/>
        </w:trPr>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Дата подведения итогов:</w:t>
            </w:r>
          </w:p>
        </w:tc>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23.01.2020</w:t>
            </w:r>
          </w:p>
        </w:tc>
      </w:tr>
      <w:tr w:rsidR="004146F2" w:rsidRPr="004146F2" w:rsidTr="004146F2">
        <w:trPr>
          <w:tblCellSpacing w:w="15" w:type="dxa"/>
        </w:trPr>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Порядок подведения итогов:</w:t>
            </w:r>
          </w:p>
        </w:tc>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В соответствии с извещением о закупке</w:t>
            </w:r>
          </w:p>
        </w:tc>
      </w:tr>
      <w:tr w:rsidR="004146F2" w:rsidRPr="004146F2" w:rsidTr="004146F2">
        <w:trPr>
          <w:tblCellSpacing w:w="15" w:type="dxa"/>
        </w:trPr>
        <w:tc>
          <w:tcPr>
            <w:tcW w:w="0" w:type="auto"/>
            <w:gridSpan w:val="2"/>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p>
        </w:tc>
      </w:tr>
      <w:tr w:rsidR="004146F2" w:rsidRPr="004146F2" w:rsidTr="004146F2">
        <w:trPr>
          <w:tblCellSpacing w:w="15" w:type="dxa"/>
        </w:trPr>
        <w:tc>
          <w:tcPr>
            <w:tcW w:w="0" w:type="auto"/>
            <w:gridSpan w:val="2"/>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Предмет договора</w:t>
            </w:r>
          </w:p>
        </w:tc>
      </w:tr>
      <w:tr w:rsidR="004146F2" w:rsidRPr="004146F2" w:rsidTr="004146F2">
        <w:trPr>
          <w:tblCellSpacing w:w="15" w:type="dxa"/>
        </w:trPr>
        <w:tc>
          <w:tcPr>
            <w:tcW w:w="0" w:type="auto"/>
            <w:gridSpan w:val="2"/>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p>
        </w:tc>
      </w:tr>
      <w:tr w:rsidR="004146F2" w:rsidRPr="004146F2" w:rsidTr="004146F2">
        <w:trPr>
          <w:tblCellSpacing w:w="15" w:type="dxa"/>
        </w:trPr>
        <w:tc>
          <w:tcPr>
            <w:tcW w:w="0" w:type="auto"/>
            <w:gridSpan w:val="2"/>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Лот №1</w:t>
            </w:r>
          </w:p>
        </w:tc>
      </w:tr>
      <w:tr w:rsidR="004146F2" w:rsidRPr="004146F2" w:rsidTr="004146F2">
        <w:trPr>
          <w:tblCellSpacing w:w="15" w:type="dxa"/>
        </w:trPr>
        <w:tc>
          <w:tcPr>
            <w:tcW w:w="0" w:type="auto"/>
            <w:gridSpan w:val="2"/>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p>
        </w:tc>
      </w:tr>
      <w:tr w:rsidR="004146F2" w:rsidRPr="004146F2" w:rsidTr="004146F2">
        <w:trPr>
          <w:tblCellSpacing w:w="15" w:type="dxa"/>
        </w:trPr>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Сведения о позиции плана закупки:</w:t>
            </w:r>
          </w:p>
        </w:tc>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План закупки № 2190416288, позиция плана 24</w:t>
            </w:r>
          </w:p>
        </w:tc>
      </w:tr>
      <w:tr w:rsidR="004146F2" w:rsidRPr="004146F2" w:rsidTr="004146F2">
        <w:trPr>
          <w:tblCellSpacing w:w="15" w:type="dxa"/>
        </w:trPr>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Предмет договора:</w:t>
            </w:r>
          </w:p>
        </w:tc>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Поставка масложировой продукции</w:t>
            </w:r>
          </w:p>
        </w:tc>
      </w:tr>
      <w:tr w:rsidR="004146F2" w:rsidRPr="004146F2" w:rsidTr="004146F2">
        <w:trPr>
          <w:tblCellSpacing w:w="15" w:type="dxa"/>
        </w:trPr>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Краткое описание предмета закупки:</w:t>
            </w:r>
          </w:p>
        </w:tc>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p>
        </w:tc>
      </w:tr>
      <w:tr w:rsidR="004146F2" w:rsidRPr="004146F2" w:rsidTr="004146F2">
        <w:trPr>
          <w:tblCellSpacing w:w="15" w:type="dxa"/>
        </w:trPr>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 xml:space="preserve">Способ указания начальной (максимальной) цены договора (цены лота): </w:t>
            </w:r>
          </w:p>
        </w:tc>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 xml:space="preserve">Сведения о начальной (максимальной) цене договора (цене лота) </w:t>
            </w:r>
          </w:p>
        </w:tc>
      </w:tr>
      <w:tr w:rsidR="004146F2" w:rsidRPr="004146F2" w:rsidTr="004146F2">
        <w:trPr>
          <w:tblCellSpacing w:w="15" w:type="dxa"/>
        </w:trPr>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Начальная (максимальная) цена договора:</w:t>
            </w:r>
          </w:p>
        </w:tc>
        <w:tc>
          <w:tcPr>
            <w:tcW w:w="0" w:type="auto"/>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321 794.81 Российский рубль</w:t>
            </w:r>
          </w:p>
        </w:tc>
      </w:tr>
      <w:tr w:rsidR="004146F2" w:rsidRPr="004146F2" w:rsidTr="004146F2">
        <w:trPr>
          <w:tblCellSpacing w:w="15" w:type="dxa"/>
        </w:trPr>
        <w:tc>
          <w:tcPr>
            <w:tcW w:w="0" w:type="auto"/>
            <w:gridSpan w:val="2"/>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Обеспечение заявки не требуется.</w:t>
            </w:r>
          </w:p>
        </w:tc>
      </w:tr>
      <w:tr w:rsidR="004146F2" w:rsidRPr="004146F2" w:rsidTr="004146F2">
        <w:trPr>
          <w:tblCellSpacing w:w="15" w:type="dxa"/>
        </w:trPr>
        <w:tc>
          <w:tcPr>
            <w:tcW w:w="0" w:type="auto"/>
            <w:gridSpan w:val="2"/>
            <w:tcMar>
              <w:top w:w="15" w:type="dxa"/>
              <w:left w:w="15" w:type="dxa"/>
              <w:bottom w:w="15" w:type="dxa"/>
              <w:right w:w="15" w:type="dxa"/>
            </w:tcMar>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Информация о товаре, работе, услуге:</w:t>
            </w:r>
          </w:p>
        </w:tc>
      </w:tr>
      <w:tr w:rsidR="004146F2" w:rsidRPr="004146F2" w:rsidTr="004146F2">
        <w:trPr>
          <w:tblCellSpacing w:w="15" w:type="dxa"/>
        </w:trPr>
        <w:tc>
          <w:tcPr>
            <w:tcW w:w="0" w:type="auto"/>
            <w:gridSpan w:val="2"/>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
              <w:gridCol w:w="3213"/>
              <w:gridCol w:w="2700"/>
              <w:gridCol w:w="1095"/>
              <w:gridCol w:w="1270"/>
              <w:gridCol w:w="1822"/>
            </w:tblGrid>
            <w:tr w:rsidR="004146F2" w:rsidRPr="004146F2">
              <w:trPr>
                <w:tblCellSpacing w:w="15" w:type="dxa"/>
              </w:trPr>
              <w:tc>
                <w:tcPr>
                  <w:tcW w:w="0" w:type="auto"/>
                  <w:vAlign w:val="center"/>
                  <w:hideMark/>
                </w:tcPr>
                <w:p w:rsidR="004146F2" w:rsidRPr="004146F2" w:rsidRDefault="004146F2" w:rsidP="004146F2">
                  <w:pPr>
                    <w:spacing w:after="0" w:line="240" w:lineRule="atLeast"/>
                    <w:jc w:val="center"/>
                    <w:rPr>
                      <w:rFonts w:ascii="Arial" w:hAnsi="Arial" w:cs="Arial"/>
                      <w:b/>
                      <w:bCs/>
                      <w:color w:val="625F5F"/>
                      <w:sz w:val="18"/>
                      <w:szCs w:val="18"/>
                      <w:lang w:eastAsia="ru-RU"/>
                    </w:rPr>
                  </w:pPr>
                  <w:r w:rsidRPr="004146F2">
                    <w:rPr>
                      <w:rFonts w:ascii="Arial" w:hAnsi="Arial" w:cs="Arial"/>
                      <w:b/>
                      <w:bCs/>
                      <w:color w:val="625F5F"/>
                      <w:sz w:val="18"/>
                      <w:szCs w:val="18"/>
                      <w:lang w:eastAsia="ru-RU"/>
                    </w:rPr>
                    <w:lastRenderedPageBreak/>
                    <w:t>№</w:t>
                  </w:r>
                </w:p>
              </w:tc>
              <w:tc>
                <w:tcPr>
                  <w:tcW w:w="0" w:type="auto"/>
                  <w:vAlign w:val="center"/>
                  <w:hideMark/>
                </w:tcPr>
                <w:p w:rsidR="004146F2" w:rsidRPr="004146F2" w:rsidRDefault="004146F2" w:rsidP="004146F2">
                  <w:pPr>
                    <w:spacing w:after="0" w:line="240" w:lineRule="atLeast"/>
                    <w:jc w:val="center"/>
                    <w:rPr>
                      <w:rFonts w:ascii="Arial" w:hAnsi="Arial" w:cs="Arial"/>
                      <w:b/>
                      <w:bCs/>
                      <w:color w:val="625F5F"/>
                      <w:sz w:val="18"/>
                      <w:szCs w:val="18"/>
                      <w:lang w:eastAsia="ru-RU"/>
                    </w:rPr>
                  </w:pPr>
                  <w:r w:rsidRPr="004146F2">
                    <w:rPr>
                      <w:rFonts w:ascii="Arial" w:hAnsi="Arial" w:cs="Arial"/>
                      <w:b/>
                      <w:bCs/>
                      <w:color w:val="625F5F"/>
                      <w:sz w:val="18"/>
                      <w:szCs w:val="18"/>
                      <w:lang w:eastAsia="ru-RU"/>
                    </w:rPr>
                    <w:t>Классификация по ОКПД2</w:t>
                  </w:r>
                </w:p>
              </w:tc>
              <w:tc>
                <w:tcPr>
                  <w:tcW w:w="0" w:type="auto"/>
                  <w:vAlign w:val="center"/>
                  <w:hideMark/>
                </w:tcPr>
                <w:p w:rsidR="004146F2" w:rsidRPr="004146F2" w:rsidRDefault="004146F2" w:rsidP="004146F2">
                  <w:pPr>
                    <w:spacing w:after="0" w:line="240" w:lineRule="atLeast"/>
                    <w:jc w:val="center"/>
                    <w:rPr>
                      <w:rFonts w:ascii="Arial" w:hAnsi="Arial" w:cs="Arial"/>
                      <w:b/>
                      <w:bCs/>
                      <w:color w:val="625F5F"/>
                      <w:sz w:val="18"/>
                      <w:szCs w:val="18"/>
                      <w:lang w:eastAsia="ru-RU"/>
                    </w:rPr>
                  </w:pPr>
                  <w:r w:rsidRPr="004146F2">
                    <w:rPr>
                      <w:rFonts w:ascii="Arial" w:hAnsi="Arial" w:cs="Arial"/>
                      <w:b/>
                      <w:bCs/>
                      <w:color w:val="625F5F"/>
                      <w:sz w:val="18"/>
                      <w:szCs w:val="18"/>
                      <w:lang w:eastAsia="ru-RU"/>
                    </w:rPr>
                    <w:t>Классификация по ОКВЭД2</w:t>
                  </w:r>
                </w:p>
              </w:tc>
              <w:tc>
                <w:tcPr>
                  <w:tcW w:w="0" w:type="auto"/>
                  <w:vAlign w:val="center"/>
                  <w:hideMark/>
                </w:tcPr>
                <w:p w:rsidR="004146F2" w:rsidRPr="004146F2" w:rsidRDefault="004146F2" w:rsidP="004146F2">
                  <w:pPr>
                    <w:spacing w:after="0" w:line="240" w:lineRule="atLeast"/>
                    <w:jc w:val="center"/>
                    <w:rPr>
                      <w:rFonts w:ascii="Arial" w:hAnsi="Arial" w:cs="Arial"/>
                      <w:b/>
                      <w:bCs/>
                      <w:color w:val="625F5F"/>
                      <w:sz w:val="18"/>
                      <w:szCs w:val="18"/>
                      <w:lang w:eastAsia="ru-RU"/>
                    </w:rPr>
                  </w:pPr>
                  <w:r w:rsidRPr="004146F2">
                    <w:rPr>
                      <w:rFonts w:ascii="Arial" w:hAnsi="Arial" w:cs="Arial"/>
                      <w:b/>
                      <w:bCs/>
                      <w:color w:val="625F5F"/>
                      <w:sz w:val="18"/>
                      <w:szCs w:val="18"/>
                      <w:lang w:eastAsia="ru-RU"/>
                    </w:rPr>
                    <w:t>Ед. измерения</w:t>
                  </w:r>
                </w:p>
              </w:tc>
              <w:tc>
                <w:tcPr>
                  <w:tcW w:w="0" w:type="auto"/>
                  <w:vAlign w:val="center"/>
                  <w:hideMark/>
                </w:tcPr>
                <w:p w:rsidR="004146F2" w:rsidRPr="004146F2" w:rsidRDefault="004146F2" w:rsidP="004146F2">
                  <w:pPr>
                    <w:spacing w:after="0" w:line="240" w:lineRule="atLeast"/>
                    <w:jc w:val="center"/>
                    <w:rPr>
                      <w:rFonts w:ascii="Arial" w:hAnsi="Arial" w:cs="Arial"/>
                      <w:b/>
                      <w:bCs/>
                      <w:color w:val="625F5F"/>
                      <w:sz w:val="18"/>
                      <w:szCs w:val="18"/>
                      <w:lang w:eastAsia="ru-RU"/>
                    </w:rPr>
                  </w:pPr>
                  <w:r w:rsidRPr="004146F2">
                    <w:rPr>
                      <w:rFonts w:ascii="Arial" w:hAnsi="Arial" w:cs="Arial"/>
                      <w:b/>
                      <w:bCs/>
                      <w:color w:val="625F5F"/>
                      <w:sz w:val="18"/>
                      <w:szCs w:val="18"/>
                      <w:lang w:eastAsia="ru-RU"/>
                    </w:rPr>
                    <w:t>Количество (объем)</w:t>
                  </w:r>
                </w:p>
              </w:tc>
              <w:tc>
                <w:tcPr>
                  <w:tcW w:w="0" w:type="auto"/>
                  <w:vAlign w:val="center"/>
                  <w:hideMark/>
                </w:tcPr>
                <w:p w:rsidR="004146F2" w:rsidRPr="004146F2" w:rsidRDefault="004146F2" w:rsidP="004146F2">
                  <w:pPr>
                    <w:spacing w:after="0" w:line="240" w:lineRule="atLeast"/>
                    <w:jc w:val="center"/>
                    <w:rPr>
                      <w:rFonts w:ascii="Arial" w:hAnsi="Arial" w:cs="Arial"/>
                      <w:b/>
                      <w:bCs/>
                      <w:color w:val="625F5F"/>
                      <w:sz w:val="18"/>
                      <w:szCs w:val="18"/>
                      <w:lang w:eastAsia="ru-RU"/>
                    </w:rPr>
                  </w:pPr>
                  <w:r w:rsidRPr="004146F2">
                    <w:rPr>
                      <w:rFonts w:ascii="Arial" w:hAnsi="Arial" w:cs="Arial"/>
                      <w:b/>
                      <w:bCs/>
                      <w:color w:val="625F5F"/>
                      <w:sz w:val="18"/>
                      <w:szCs w:val="18"/>
                      <w:lang w:eastAsia="ru-RU"/>
                    </w:rPr>
                    <w:t>Дополнительные сведения</w:t>
                  </w:r>
                </w:p>
              </w:tc>
            </w:tr>
            <w:tr w:rsidR="004146F2" w:rsidRPr="004146F2">
              <w:trPr>
                <w:tblCellSpacing w:w="15" w:type="dxa"/>
              </w:trPr>
              <w:tc>
                <w:tcPr>
                  <w:tcW w:w="0" w:type="auto"/>
                  <w:vAlign w:val="center"/>
                  <w:hideMark/>
                </w:tcPr>
                <w:p w:rsidR="004146F2" w:rsidRPr="004146F2" w:rsidRDefault="004146F2" w:rsidP="004146F2">
                  <w:pPr>
                    <w:spacing w:after="0" w:line="240" w:lineRule="atLeast"/>
                    <w:jc w:val="center"/>
                    <w:rPr>
                      <w:rFonts w:ascii="Arial" w:hAnsi="Arial" w:cs="Arial"/>
                      <w:color w:val="625F5F"/>
                      <w:sz w:val="18"/>
                      <w:szCs w:val="18"/>
                      <w:lang w:eastAsia="ru-RU"/>
                    </w:rPr>
                  </w:pPr>
                  <w:r w:rsidRPr="004146F2">
                    <w:rPr>
                      <w:rFonts w:ascii="Arial" w:hAnsi="Arial" w:cs="Arial"/>
                      <w:color w:val="625F5F"/>
                      <w:sz w:val="18"/>
                      <w:szCs w:val="18"/>
                      <w:lang w:eastAsia="ru-RU"/>
                    </w:rPr>
                    <w:t>1</w:t>
                  </w:r>
                </w:p>
              </w:tc>
              <w:tc>
                <w:tcPr>
                  <w:tcW w:w="0" w:type="auto"/>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10.51.30.100 Масло сливочное</w:t>
                  </w:r>
                </w:p>
              </w:tc>
              <w:tc>
                <w:tcPr>
                  <w:tcW w:w="0" w:type="auto"/>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46.33 Торговля оптовая молочными продуктами, яйцами и пищевыми маслами и жирами</w:t>
                  </w:r>
                </w:p>
              </w:tc>
              <w:tc>
                <w:tcPr>
                  <w:tcW w:w="0" w:type="auto"/>
                  <w:vAlign w:val="center"/>
                  <w:hideMark/>
                </w:tcPr>
                <w:p w:rsidR="004146F2" w:rsidRPr="004146F2" w:rsidRDefault="004146F2" w:rsidP="004146F2">
                  <w:pPr>
                    <w:spacing w:after="0" w:line="240" w:lineRule="atLeast"/>
                    <w:jc w:val="center"/>
                    <w:rPr>
                      <w:rFonts w:ascii="Arial" w:hAnsi="Arial" w:cs="Arial"/>
                      <w:color w:val="625F5F"/>
                      <w:sz w:val="18"/>
                      <w:szCs w:val="18"/>
                      <w:lang w:eastAsia="ru-RU"/>
                    </w:rPr>
                  </w:pPr>
                  <w:r w:rsidRPr="004146F2">
                    <w:rPr>
                      <w:rFonts w:ascii="Arial" w:hAnsi="Arial" w:cs="Arial"/>
                      <w:color w:val="625F5F"/>
                      <w:sz w:val="18"/>
                      <w:szCs w:val="18"/>
                      <w:lang w:eastAsia="ru-RU"/>
                    </w:rPr>
                    <w:t>Килограмм</w:t>
                  </w:r>
                </w:p>
              </w:tc>
              <w:tc>
                <w:tcPr>
                  <w:tcW w:w="0" w:type="auto"/>
                  <w:vAlign w:val="center"/>
                  <w:hideMark/>
                </w:tcPr>
                <w:p w:rsidR="004146F2" w:rsidRPr="004146F2" w:rsidRDefault="004146F2" w:rsidP="004146F2">
                  <w:pPr>
                    <w:spacing w:after="0" w:line="240" w:lineRule="atLeast"/>
                    <w:jc w:val="center"/>
                    <w:rPr>
                      <w:rFonts w:ascii="Arial" w:hAnsi="Arial" w:cs="Arial"/>
                      <w:color w:val="625F5F"/>
                      <w:sz w:val="18"/>
                      <w:szCs w:val="18"/>
                      <w:lang w:eastAsia="ru-RU"/>
                    </w:rPr>
                  </w:pPr>
                  <w:r w:rsidRPr="004146F2">
                    <w:rPr>
                      <w:rFonts w:ascii="Arial" w:hAnsi="Arial" w:cs="Arial"/>
                      <w:color w:val="625F5F"/>
                      <w:sz w:val="18"/>
                      <w:szCs w:val="18"/>
                      <w:lang w:eastAsia="ru-RU"/>
                    </w:rPr>
                    <w:t>517.00</w:t>
                  </w:r>
                </w:p>
              </w:tc>
              <w:tc>
                <w:tcPr>
                  <w:tcW w:w="0" w:type="auto"/>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масло сливочное</w:t>
                  </w:r>
                </w:p>
              </w:tc>
            </w:tr>
            <w:tr w:rsidR="004146F2" w:rsidRPr="004146F2">
              <w:trPr>
                <w:tblCellSpacing w:w="15" w:type="dxa"/>
              </w:trPr>
              <w:tc>
                <w:tcPr>
                  <w:tcW w:w="0" w:type="auto"/>
                  <w:vAlign w:val="center"/>
                  <w:hideMark/>
                </w:tcPr>
                <w:p w:rsidR="004146F2" w:rsidRPr="004146F2" w:rsidRDefault="004146F2" w:rsidP="004146F2">
                  <w:pPr>
                    <w:spacing w:after="0" w:line="240" w:lineRule="atLeast"/>
                    <w:jc w:val="center"/>
                    <w:rPr>
                      <w:rFonts w:ascii="Arial" w:hAnsi="Arial" w:cs="Arial"/>
                      <w:color w:val="625F5F"/>
                      <w:sz w:val="18"/>
                      <w:szCs w:val="18"/>
                      <w:lang w:eastAsia="ru-RU"/>
                    </w:rPr>
                  </w:pPr>
                  <w:r w:rsidRPr="004146F2">
                    <w:rPr>
                      <w:rFonts w:ascii="Arial" w:hAnsi="Arial" w:cs="Arial"/>
                      <w:color w:val="625F5F"/>
                      <w:sz w:val="18"/>
                      <w:szCs w:val="18"/>
                      <w:lang w:eastAsia="ru-RU"/>
                    </w:rPr>
                    <w:t>1</w:t>
                  </w:r>
                </w:p>
              </w:tc>
              <w:tc>
                <w:tcPr>
                  <w:tcW w:w="0" w:type="auto"/>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10.41.54.000 Масло подсолнечное и его фракции рафинированные, но не подвергнутые химической модификации</w:t>
                  </w:r>
                </w:p>
              </w:tc>
              <w:tc>
                <w:tcPr>
                  <w:tcW w:w="0" w:type="auto"/>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46.33 Торговля оптовая молочными продуктами, яйцами и пищевыми маслами и жирами</w:t>
                  </w:r>
                </w:p>
              </w:tc>
              <w:tc>
                <w:tcPr>
                  <w:tcW w:w="0" w:type="auto"/>
                  <w:vAlign w:val="center"/>
                  <w:hideMark/>
                </w:tcPr>
                <w:p w:rsidR="004146F2" w:rsidRPr="004146F2" w:rsidRDefault="004146F2" w:rsidP="004146F2">
                  <w:pPr>
                    <w:spacing w:after="0" w:line="240" w:lineRule="atLeast"/>
                    <w:jc w:val="center"/>
                    <w:rPr>
                      <w:rFonts w:ascii="Arial" w:hAnsi="Arial" w:cs="Arial"/>
                      <w:color w:val="625F5F"/>
                      <w:sz w:val="18"/>
                      <w:szCs w:val="18"/>
                      <w:lang w:eastAsia="ru-RU"/>
                    </w:rPr>
                  </w:pPr>
                  <w:r w:rsidRPr="004146F2">
                    <w:rPr>
                      <w:rFonts w:ascii="Arial" w:hAnsi="Arial" w:cs="Arial"/>
                      <w:color w:val="625F5F"/>
                      <w:sz w:val="18"/>
                      <w:szCs w:val="18"/>
                      <w:lang w:eastAsia="ru-RU"/>
                    </w:rPr>
                    <w:t>Килограмм</w:t>
                  </w:r>
                </w:p>
              </w:tc>
              <w:tc>
                <w:tcPr>
                  <w:tcW w:w="0" w:type="auto"/>
                  <w:vAlign w:val="center"/>
                  <w:hideMark/>
                </w:tcPr>
                <w:p w:rsidR="004146F2" w:rsidRPr="004146F2" w:rsidRDefault="004146F2" w:rsidP="004146F2">
                  <w:pPr>
                    <w:spacing w:after="0" w:line="240" w:lineRule="atLeast"/>
                    <w:jc w:val="center"/>
                    <w:rPr>
                      <w:rFonts w:ascii="Arial" w:hAnsi="Arial" w:cs="Arial"/>
                      <w:color w:val="625F5F"/>
                      <w:sz w:val="18"/>
                      <w:szCs w:val="18"/>
                      <w:lang w:eastAsia="ru-RU"/>
                    </w:rPr>
                  </w:pPr>
                  <w:r w:rsidRPr="004146F2">
                    <w:rPr>
                      <w:rFonts w:ascii="Arial" w:hAnsi="Arial" w:cs="Arial"/>
                      <w:color w:val="625F5F"/>
                      <w:sz w:val="18"/>
                      <w:szCs w:val="18"/>
                      <w:lang w:eastAsia="ru-RU"/>
                    </w:rPr>
                    <w:t>337.00</w:t>
                  </w:r>
                </w:p>
              </w:tc>
              <w:tc>
                <w:tcPr>
                  <w:tcW w:w="0" w:type="auto"/>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масло подсолнечное</w:t>
                  </w:r>
                </w:p>
              </w:tc>
            </w:tr>
            <w:tr w:rsidR="004146F2" w:rsidRPr="004146F2">
              <w:trPr>
                <w:tblCellSpacing w:w="15" w:type="dxa"/>
              </w:trPr>
              <w:tc>
                <w:tcPr>
                  <w:tcW w:w="0" w:type="auto"/>
                  <w:vAlign w:val="center"/>
                  <w:hideMark/>
                </w:tcPr>
                <w:p w:rsidR="004146F2" w:rsidRPr="004146F2" w:rsidRDefault="004146F2" w:rsidP="004146F2">
                  <w:pPr>
                    <w:spacing w:after="0" w:line="240" w:lineRule="atLeast"/>
                    <w:jc w:val="center"/>
                    <w:rPr>
                      <w:rFonts w:ascii="Arial" w:hAnsi="Arial" w:cs="Arial"/>
                      <w:color w:val="625F5F"/>
                      <w:sz w:val="18"/>
                      <w:szCs w:val="18"/>
                      <w:lang w:eastAsia="ru-RU"/>
                    </w:rPr>
                  </w:pPr>
                  <w:r w:rsidRPr="004146F2">
                    <w:rPr>
                      <w:rFonts w:ascii="Arial" w:hAnsi="Arial" w:cs="Arial"/>
                      <w:color w:val="625F5F"/>
                      <w:sz w:val="18"/>
                      <w:szCs w:val="18"/>
                      <w:lang w:eastAsia="ru-RU"/>
                    </w:rPr>
                    <w:t>1</w:t>
                  </w:r>
                </w:p>
              </w:tc>
              <w:tc>
                <w:tcPr>
                  <w:tcW w:w="0" w:type="auto"/>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10.42.10.112 Маргарин мягкий</w:t>
                  </w:r>
                </w:p>
              </w:tc>
              <w:tc>
                <w:tcPr>
                  <w:tcW w:w="0" w:type="auto"/>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46.33 Торговля оптовая молочными продуктами, яйцами и пищевыми маслами и жирами</w:t>
                  </w:r>
                </w:p>
              </w:tc>
              <w:tc>
                <w:tcPr>
                  <w:tcW w:w="0" w:type="auto"/>
                  <w:vAlign w:val="center"/>
                  <w:hideMark/>
                </w:tcPr>
                <w:p w:rsidR="004146F2" w:rsidRPr="004146F2" w:rsidRDefault="004146F2" w:rsidP="004146F2">
                  <w:pPr>
                    <w:spacing w:after="0" w:line="240" w:lineRule="atLeast"/>
                    <w:jc w:val="center"/>
                    <w:rPr>
                      <w:rFonts w:ascii="Arial" w:hAnsi="Arial" w:cs="Arial"/>
                      <w:color w:val="625F5F"/>
                      <w:sz w:val="18"/>
                      <w:szCs w:val="18"/>
                      <w:lang w:eastAsia="ru-RU"/>
                    </w:rPr>
                  </w:pPr>
                  <w:r w:rsidRPr="004146F2">
                    <w:rPr>
                      <w:rFonts w:ascii="Arial" w:hAnsi="Arial" w:cs="Arial"/>
                      <w:color w:val="625F5F"/>
                      <w:sz w:val="18"/>
                      <w:szCs w:val="18"/>
                      <w:lang w:eastAsia="ru-RU"/>
                    </w:rPr>
                    <w:t>Килограмм</w:t>
                  </w:r>
                </w:p>
              </w:tc>
              <w:tc>
                <w:tcPr>
                  <w:tcW w:w="0" w:type="auto"/>
                  <w:vAlign w:val="center"/>
                  <w:hideMark/>
                </w:tcPr>
                <w:p w:rsidR="004146F2" w:rsidRPr="004146F2" w:rsidRDefault="004146F2" w:rsidP="004146F2">
                  <w:pPr>
                    <w:spacing w:after="0" w:line="240" w:lineRule="atLeast"/>
                    <w:jc w:val="center"/>
                    <w:rPr>
                      <w:rFonts w:ascii="Arial" w:hAnsi="Arial" w:cs="Arial"/>
                      <w:color w:val="625F5F"/>
                      <w:sz w:val="18"/>
                      <w:szCs w:val="18"/>
                      <w:lang w:eastAsia="ru-RU"/>
                    </w:rPr>
                  </w:pPr>
                  <w:r w:rsidRPr="004146F2">
                    <w:rPr>
                      <w:rFonts w:ascii="Arial" w:hAnsi="Arial" w:cs="Arial"/>
                      <w:color w:val="625F5F"/>
                      <w:sz w:val="18"/>
                      <w:szCs w:val="18"/>
                      <w:lang w:eastAsia="ru-RU"/>
                    </w:rPr>
                    <w:t>81.00</w:t>
                  </w:r>
                </w:p>
              </w:tc>
              <w:tc>
                <w:tcPr>
                  <w:tcW w:w="0" w:type="auto"/>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маргарин</w:t>
                  </w:r>
                </w:p>
              </w:tc>
            </w:tr>
          </w:tbl>
          <w:p w:rsidR="004146F2" w:rsidRPr="004146F2" w:rsidRDefault="004146F2" w:rsidP="004146F2">
            <w:pPr>
              <w:spacing w:after="0" w:line="240" w:lineRule="atLeast"/>
              <w:rPr>
                <w:rFonts w:ascii="Arial" w:hAnsi="Arial" w:cs="Arial"/>
                <w:color w:val="625F5F"/>
                <w:sz w:val="18"/>
                <w:szCs w:val="18"/>
                <w:lang w:eastAsia="ru-RU"/>
              </w:rPr>
            </w:pPr>
          </w:p>
        </w:tc>
      </w:tr>
      <w:tr w:rsidR="004146F2" w:rsidRPr="004146F2" w:rsidTr="004146F2">
        <w:trPr>
          <w:tblCellSpacing w:w="15" w:type="dxa"/>
        </w:trPr>
        <w:tc>
          <w:tcPr>
            <w:tcW w:w="0" w:type="auto"/>
            <w:gridSpan w:val="2"/>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Место поставки товара, выполнения работ, оказания услуг для лота №1</w:t>
            </w:r>
          </w:p>
        </w:tc>
      </w:tr>
      <w:tr w:rsidR="004146F2" w:rsidRPr="004146F2" w:rsidTr="004146F2">
        <w:trPr>
          <w:tblCellSpacing w:w="15" w:type="dxa"/>
        </w:trPr>
        <w:tc>
          <w:tcPr>
            <w:tcW w:w="0" w:type="auto"/>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Место поставки (субъект РФ):</w:t>
            </w:r>
          </w:p>
        </w:tc>
        <w:tc>
          <w:tcPr>
            <w:tcW w:w="0" w:type="auto"/>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 xml:space="preserve">Северо-Западный федеральный округ, Мурманская </w:t>
            </w:r>
            <w:proofErr w:type="spellStart"/>
            <w:r w:rsidRPr="004146F2">
              <w:rPr>
                <w:rFonts w:ascii="Arial" w:hAnsi="Arial" w:cs="Arial"/>
                <w:color w:val="625F5F"/>
                <w:sz w:val="18"/>
                <w:szCs w:val="18"/>
                <w:lang w:eastAsia="ru-RU"/>
              </w:rPr>
              <w:t>обл</w:t>
            </w:r>
            <w:proofErr w:type="spellEnd"/>
          </w:p>
        </w:tc>
      </w:tr>
      <w:tr w:rsidR="004146F2" w:rsidRPr="004146F2" w:rsidTr="004146F2">
        <w:trPr>
          <w:tblCellSpacing w:w="15" w:type="dxa"/>
        </w:trPr>
        <w:tc>
          <w:tcPr>
            <w:tcW w:w="0" w:type="auto"/>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Место поставки (адрес):</w:t>
            </w:r>
          </w:p>
        </w:tc>
        <w:tc>
          <w:tcPr>
            <w:tcW w:w="0" w:type="auto"/>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184530, Российская Федерация, Мурманская обл., г. Оленегорск, ул. Парковая, дом 15, ОКАТО: 47417000000</w:t>
            </w:r>
          </w:p>
        </w:tc>
      </w:tr>
      <w:tr w:rsidR="004146F2" w:rsidRPr="004146F2" w:rsidTr="004146F2">
        <w:trPr>
          <w:tblCellSpacing w:w="15" w:type="dxa"/>
        </w:trPr>
        <w:tc>
          <w:tcPr>
            <w:tcW w:w="0" w:type="auto"/>
            <w:gridSpan w:val="2"/>
            <w:vAlign w:val="center"/>
            <w:hideMark/>
          </w:tcPr>
          <w:p w:rsidR="004146F2" w:rsidRPr="004146F2" w:rsidRDefault="004146F2" w:rsidP="004146F2">
            <w:pPr>
              <w:spacing w:after="0" w:line="240" w:lineRule="atLeast"/>
              <w:rPr>
                <w:rFonts w:ascii="Arial" w:hAnsi="Arial" w:cs="Arial"/>
                <w:color w:val="625F5F"/>
                <w:sz w:val="18"/>
                <w:szCs w:val="18"/>
                <w:lang w:eastAsia="ru-RU"/>
              </w:rPr>
            </w:pPr>
          </w:p>
        </w:tc>
      </w:tr>
      <w:tr w:rsidR="004146F2" w:rsidRPr="004146F2" w:rsidTr="004146F2">
        <w:trPr>
          <w:tblCellSpacing w:w="15" w:type="dxa"/>
        </w:trPr>
        <w:tc>
          <w:tcPr>
            <w:tcW w:w="0" w:type="auto"/>
            <w:gridSpan w:val="2"/>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Требования к участникам закупки</w:t>
            </w:r>
          </w:p>
        </w:tc>
      </w:tr>
      <w:tr w:rsidR="004146F2" w:rsidRPr="004146F2" w:rsidTr="004146F2">
        <w:trPr>
          <w:tblCellSpacing w:w="15" w:type="dxa"/>
        </w:trPr>
        <w:tc>
          <w:tcPr>
            <w:tcW w:w="0" w:type="auto"/>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Требование к отсутствию участников закупки в реестре недобросовестных поставщиков</w:t>
            </w:r>
          </w:p>
        </w:tc>
        <w:tc>
          <w:tcPr>
            <w:tcW w:w="0" w:type="auto"/>
            <w:vAlign w:val="center"/>
            <w:hideMark/>
          </w:tcPr>
          <w:p w:rsidR="004146F2" w:rsidRPr="004146F2" w:rsidRDefault="004146F2" w:rsidP="004146F2">
            <w:pPr>
              <w:spacing w:after="0" w:line="240" w:lineRule="atLeast"/>
              <w:rPr>
                <w:rFonts w:ascii="Times New Roman" w:hAnsi="Times New Roman" w:cs="Times New Roman"/>
                <w:sz w:val="20"/>
                <w:szCs w:val="20"/>
                <w:lang w:eastAsia="ru-RU"/>
              </w:rPr>
            </w:pPr>
          </w:p>
        </w:tc>
      </w:tr>
      <w:tr w:rsidR="004146F2" w:rsidRPr="004146F2" w:rsidTr="004146F2">
        <w:trPr>
          <w:tblCellSpacing w:w="15" w:type="dxa"/>
        </w:trPr>
        <w:tc>
          <w:tcPr>
            <w:tcW w:w="0" w:type="auto"/>
            <w:gridSpan w:val="2"/>
            <w:vAlign w:val="center"/>
            <w:hideMark/>
          </w:tcPr>
          <w:p w:rsidR="004146F2" w:rsidRPr="004146F2" w:rsidRDefault="004146F2" w:rsidP="004146F2">
            <w:pPr>
              <w:spacing w:after="0" w:line="240" w:lineRule="atLeast"/>
              <w:rPr>
                <w:rFonts w:ascii="Arial" w:hAnsi="Arial" w:cs="Arial"/>
                <w:color w:val="625F5F"/>
                <w:sz w:val="18"/>
                <w:szCs w:val="18"/>
                <w:lang w:eastAsia="ru-RU"/>
              </w:rPr>
            </w:pPr>
          </w:p>
        </w:tc>
      </w:tr>
      <w:tr w:rsidR="004146F2" w:rsidRPr="004146F2" w:rsidTr="004146F2">
        <w:trPr>
          <w:tblCellSpacing w:w="15" w:type="dxa"/>
        </w:trPr>
        <w:tc>
          <w:tcPr>
            <w:tcW w:w="0" w:type="auto"/>
            <w:gridSpan w:val="2"/>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Информация о документации по закупке</w:t>
            </w:r>
          </w:p>
        </w:tc>
      </w:tr>
      <w:tr w:rsidR="004146F2" w:rsidRPr="004146F2" w:rsidTr="004146F2">
        <w:trPr>
          <w:tblCellSpacing w:w="15" w:type="dxa"/>
        </w:trPr>
        <w:tc>
          <w:tcPr>
            <w:tcW w:w="0" w:type="auto"/>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Срок предоставления документации:</w:t>
            </w:r>
          </w:p>
        </w:tc>
        <w:tc>
          <w:tcPr>
            <w:tcW w:w="0" w:type="auto"/>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с 16.01.2020 по 23.01.2020</w:t>
            </w:r>
          </w:p>
        </w:tc>
      </w:tr>
      <w:tr w:rsidR="004146F2" w:rsidRPr="004146F2" w:rsidTr="004146F2">
        <w:trPr>
          <w:tblCellSpacing w:w="15" w:type="dxa"/>
        </w:trPr>
        <w:tc>
          <w:tcPr>
            <w:tcW w:w="0" w:type="auto"/>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Место предоставления документации:</w:t>
            </w:r>
          </w:p>
        </w:tc>
        <w:tc>
          <w:tcPr>
            <w:tcW w:w="0" w:type="auto"/>
            <w:vAlign w:val="center"/>
            <w:hideMark/>
          </w:tcPr>
          <w:p w:rsidR="004146F2" w:rsidRPr="004146F2" w:rsidRDefault="004146F2" w:rsidP="004146F2">
            <w:pPr>
              <w:spacing w:after="0" w:line="240" w:lineRule="atLeast"/>
              <w:rPr>
                <w:rFonts w:ascii="Arial" w:hAnsi="Arial" w:cs="Arial"/>
                <w:color w:val="625F5F"/>
                <w:sz w:val="18"/>
                <w:szCs w:val="18"/>
                <w:lang w:eastAsia="ru-RU"/>
              </w:rPr>
            </w:pPr>
            <w:proofErr w:type="spellStart"/>
            <w:r w:rsidRPr="004146F2">
              <w:rPr>
                <w:rFonts w:ascii="Arial" w:hAnsi="Arial" w:cs="Arial"/>
                <w:color w:val="625F5F"/>
                <w:sz w:val="18"/>
                <w:szCs w:val="18"/>
                <w:lang w:eastAsia="ru-RU"/>
              </w:rPr>
              <w:t>г.Оленегорск</w:t>
            </w:r>
            <w:proofErr w:type="spellEnd"/>
            <w:r w:rsidRPr="004146F2">
              <w:rPr>
                <w:rFonts w:ascii="Arial" w:hAnsi="Arial" w:cs="Arial"/>
                <w:color w:val="625F5F"/>
                <w:sz w:val="18"/>
                <w:szCs w:val="18"/>
                <w:lang w:eastAsia="ru-RU"/>
              </w:rPr>
              <w:t xml:space="preserve"> Мурманской области, </w:t>
            </w:r>
            <w:proofErr w:type="spellStart"/>
            <w:r w:rsidRPr="004146F2">
              <w:rPr>
                <w:rFonts w:ascii="Arial" w:hAnsi="Arial" w:cs="Arial"/>
                <w:color w:val="625F5F"/>
                <w:sz w:val="18"/>
                <w:szCs w:val="18"/>
                <w:lang w:eastAsia="ru-RU"/>
              </w:rPr>
              <w:t>ул.Парковая</w:t>
            </w:r>
            <w:proofErr w:type="spellEnd"/>
            <w:r w:rsidRPr="004146F2">
              <w:rPr>
                <w:rFonts w:ascii="Arial" w:hAnsi="Arial" w:cs="Arial"/>
                <w:color w:val="625F5F"/>
                <w:sz w:val="18"/>
                <w:szCs w:val="18"/>
                <w:lang w:eastAsia="ru-RU"/>
              </w:rPr>
              <w:t>, д.15</w:t>
            </w:r>
          </w:p>
        </w:tc>
      </w:tr>
      <w:tr w:rsidR="004146F2" w:rsidRPr="004146F2" w:rsidTr="004146F2">
        <w:trPr>
          <w:tblCellSpacing w:w="15" w:type="dxa"/>
        </w:trPr>
        <w:tc>
          <w:tcPr>
            <w:tcW w:w="0" w:type="auto"/>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Порядок предоставления документации:</w:t>
            </w:r>
          </w:p>
        </w:tc>
        <w:tc>
          <w:tcPr>
            <w:tcW w:w="0" w:type="auto"/>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 xml:space="preserve">В </w:t>
            </w:r>
            <w:proofErr w:type="spellStart"/>
            <w:r w:rsidRPr="004146F2">
              <w:rPr>
                <w:rFonts w:ascii="Arial" w:hAnsi="Arial" w:cs="Arial"/>
                <w:color w:val="625F5F"/>
                <w:sz w:val="18"/>
                <w:szCs w:val="18"/>
                <w:lang w:eastAsia="ru-RU"/>
              </w:rPr>
              <w:t>соответсвии</w:t>
            </w:r>
            <w:proofErr w:type="spellEnd"/>
            <w:r w:rsidRPr="004146F2">
              <w:rPr>
                <w:rFonts w:ascii="Arial" w:hAnsi="Arial" w:cs="Arial"/>
                <w:color w:val="625F5F"/>
                <w:sz w:val="18"/>
                <w:szCs w:val="18"/>
                <w:lang w:eastAsia="ru-RU"/>
              </w:rPr>
              <w:t xml:space="preserve"> с техническим заданием</w:t>
            </w:r>
          </w:p>
        </w:tc>
      </w:tr>
      <w:tr w:rsidR="004146F2" w:rsidRPr="004146F2" w:rsidTr="004146F2">
        <w:trPr>
          <w:tblCellSpacing w:w="15" w:type="dxa"/>
        </w:trPr>
        <w:tc>
          <w:tcPr>
            <w:tcW w:w="0" w:type="auto"/>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Официальный сайт ЕИС, на котором размещена документация:</w:t>
            </w:r>
          </w:p>
        </w:tc>
        <w:tc>
          <w:tcPr>
            <w:tcW w:w="0" w:type="auto"/>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 xml:space="preserve">www.zakupki.gov.ru </w:t>
            </w:r>
          </w:p>
        </w:tc>
      </w:tr>
      <w:tr w:rsidR="004146F2" w:rsidRPr="004146F2" w:rsidTr="004146F2">
        <w:trPr>
          <w:tblCellSpacing w:w="15" w:type="dxa"/>
        </w:trPr>
        <w:tc>
          <w:tcPr>
            <w:tcW w:w="0" w:type="auto"/>
            <w:gridSpan w:val="2"/>
            <w:vAlign w:val="center"/>
            <w:hideMark/>
          </w:tcPr>
          <w:p w:rsidR="004146F2" w:rsidRPr="004146F2" w:rsidRDefault="004146F2" w:rsidP="004146F2">
            <w:pPr>
              <w:spacing w:after="0" w:line="240" w:lineRule="atLeast"/>
              <w:rPr>
                <w:rFonts w:ascii="Arial" w:hAnsi="Arial" w:cs="Arial"/>
                <w:color w:val="625F5F"/>
                <w:sz w:val="18"/>
                <w:szCs w:val="18"/>
                <w:lang w:eastAsia="ru-RU"/>
              </w:rPr>
            </w:pPr>
          </w:p>
        </w:tc>
      </w:tr>
      <w:tr w:rsidR="004146F2" w:rsidRPr="004146F2" w:rsidTr="004146F2">
        <w:trPr>
          <w:tblCellSpacing w:w="15" w:type="dxa"/>
        </w:trPr>
        <w:tc>
          <w:tcPr>
            <w:tcW w:w="0" w:type="auto"/>
            <w:gridSpan w:val="2"/>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Размер, порядок и сроки внесения платы за предоставление документации по закупке</w:t>
            </w:r>
          </w:p>
        </w:tc>
      </w:tr>
      <w:tr w:rsidR="004146F2" w:rsidRPr="004146F2" w:rsidTr="004146F2">
        <w:trPr>
          <w:tblCellSpacing w:w="15" w:type="dxa"/>
        </w:trPr>
        <w:tc>
          <w:tcPr>
            <w:tcW w:w="0" w:type="auto"/>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Размер платы:</w:t>
            </w:r>
          </w:p>
        </w:tc>
        <w:tc>
          <w:tcPr>
            <w:tcW w:w="0" w:type="auto"/>
            <w:vAlign w:val="center"/>
            <w:hideMark/>
          </w:tcPr>
          <w:p w:rsidR="004146F2" w:rsidRPr="004146F2" w:rsidRDefault="004146F2" w:rsidP="004146F2">
            <w:pPr>
              <w:spacing w:after="0" w:line="240" w:lineRule="atLeast"/>
              <w:rPr>
                <w:rFonts w:ascii="Arial" w:hAnsi="Arial" w:cs="Arial"/>
                <w:color w:val="625F5F"/>
                <w:sz w:val="18"/>
                <w:szCs w:val="18"/>
                <w:lang w:eastAsia="ru-RU"/>
              </w:rPr>
            </w:pPr>
            <w:r w:rsidRPr="004146F2">
              <w:rPr>
                <w:rFonts w:ascii="Arial" w:hAnsi="Arial" w:cs="Arial"/>
                <w:color w:val="625F5F"/>
                <w:sz w:val="18"/>
                <w:szCs w:val="18"/>
                <w:lang w:eastAsia="ru-RU"/>
              </w:rPr>
              <w:t>Плата не требуется</w:t>
            </w:r>
          </w:p>
        </w:tc>
      </w:tr>
    </w:tbl>
    <w:p w:rsidR="004146F2" w:rsidRDefault="004146F2" w:rsidP="00735C93">
      <w:pPr>
        <w:spacing w:after="0" w:line="240" w:lineRule="auto"/>
        <w:jc w:val="right"/>
        <w:rPr>
          <w:rFonts w:ascii="Times New Roman" w:hAnsi="Times New Roman" w:cs="Times New Roman"/>
          <w:sz w:val="24"/>
          <w:szCs w:val="24"/>
        </w:rPr>
      </w:pPr>
    </w:p>
    <w:p w:rsidR="004146F2" w:rsidRDefault="004146F2" w:rsidP="00735C9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24"/>
          <w:szCs w:val="24"/>
        </w:rPr>
        <w:lastRenderedPageBreak/>
        <w:t>Приложение 2</w:t>
      </w:r>
    </w:p>
    <w:p w:rsidR="008500FD" w:rsidRDefault="008500FD" w:rsidP="00735C93">
      <w:pPr>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ru-RU"/>
        </w:rPr>
        <w:lastRenderedPageBreak/>
        <w:drawing>
          <wp:inline distT="0" distB="0" distL="0" distR="0">
            <wp:extent cx="5939790" cy="7686675"/>
            <wp:effectExtent l="0" t="0" r="381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_00001.jpg"/>
                    <pic:cNvPicPr/>
                  </pic:nvPicPr>
                  <pic:blipFill>
                    <a:blip r:embed="rId10">
                      <a:extLst>
                        <a:ext uri="{28A0092B-C50C-407E-A947-70E740481C1C}">
                          <a14:useLocalDpi xmlns:a14="http://schemas.microsoft.com/office/drawing/2010/main" val="0"/>
                        </a:ext>
                      </a:extLst>
                    </a:blip>
                    <a:stretch>
                      <a:fillRect/>
                    </a:stretch>
                  </pic:blipFill>
                  <pic:spPr>
                    <a:xfrm>
                      <a:off x="0" y="0"/>
                      <a:ext cx="5939790" cy="7686675"/>
                    </a:xfrm>
                    <a:prstGeom prst="rect">
                      <a:avLst/>
                    </a:prstGeom>
                  </pic:spPr>
                </pic:pic>
              </a:graphicData>
            </a:graphic>
          </wp:inline>
        </w:drawing>
      </w:r>
      <w:r>
        <w:rPr>
          <w:rFonts w:ascii="Times New Roman" w:hAnsi="Times New Roman" w:cs="Times New Roman"/>
          <w:noProof/>
          <w:sz w:val="24"/>
          <w:szCs w:val="24"/>
          <w:lang w:eastAsia="ru-RU"/>
        </w:rPr>
        <w:lastRenderedPageBreak/>
        <w:drawing>
          <wp:inline distT="0" distB="0" distL="0" distR="0">
            <wp:extent cx="5939790" cy="7686675"/>
            <wp:effectExtent l="0" t="0" r="381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_00002.jpg"/>
                    <pic:cNvPicPr/>
                  </pic:nvPicPr>
                  <pic:blipFill>
                    <a:blip r:embed="rId11">
                      <a:extLst>
                        <a:ext uri="{28A0092B-C50C-407E-A947-70E740481C1C}">
                          <a14:useLocalDpi xmlns:a14="http://schemas.microsoft.com/office/drawing/2010/main" val="0"/>
                        </a:ext>
                      </a:extLst>
                    </a:blip>
                    <a:stretch>
                      <a:fillRect/>
                    </a:stretch>
                  </pic:blipFill>
                  <pic:spPr>
                    <a:xfrm>
                      <a:off x="0" y="0"/>
                      <a:ext cx="5939790" cy="7686675"/>
                    </a:xfrm>
                    <a:prstGeom prst="rect">
                      <a:avLst/>
                    </a:prstGeom>
                  </pic:spPr>
                </pic:pic>
              </a:graphicData>
            </a:graphic>
          </wp:inline>
        </w:drawing>
      </w:r>
    </w:p>
    <w:p w:rsidR="008500FD" w:rsidRDefault="008500FD" w:rsidP="00735C93">
      <w:pPr>
        <w:spacing w:after="0" w:line="240" w:lineRule="auto"/>
        <w:jc w:val="right"/>
        <w:rPr>
          <w:rFonts w:ascii="Times New Roman" w:hAnsi="Times New Roman" w:cs="Times New Roman"/>
          <w:noProof/>
          <w:sz w:val="24"/>
          <w:szCs w:val="24"/>
          <w:lang w:eastAsia="ru-RU"/>
        </w:rPr>
      </w:pPr>
      <w:r>
        <w:rPr>
          <w:rFonts w:ascii="Times New Roman" w:hAnsi="Times New Roman" w:cs="Times New Roman"/>
          <w:sz w:val="24"/>
          <w:szCs w:val="24"/>
        </w:rPr>
        <w:br w:type="column"/>
      </w:r>
      <w:r>
        <w:rPr>
          <w:rFonts w:ascii="Times New Roman" w:hAnsi="Times New Roman" w:cs="Times New Roman"/>
          <w:noProof/>
          <w:sz w:val="24"/>
          <w:szCs w:val="24"/>
          <w:lang w:eastAsia="ru-RU"/>
        </w:rPr>
        <w:lastRenderedPageBreak/>
        <w:t xml:space="preserve">Приложение 3 </w:t>
      </w:r>
    </w:p>
    <w:p w:rsidR="008500FD" w:rsidRDefault="008500FD" w:rsidP="00735C93">
      <w:pPr>
        <w:spacing w:after="0" w:line="240" w:lineRule="auto"/>
        <w:jc w:val="right"/>
        <w:rPr>
          <w:rFonts w:ascii="Times New Roman" w:hAnsi="Times New Roman" w:cs="Times New Roman"/>
          <w:noProof/>
          <w:sz w:val="24"/>
          <w:szCs w:val="24"/>
          <w:lang w:eastAsia="ru-RU"/>
        </w:rPr>
      </w:pPr>
    </w:p>
    <w:p w:rsidR="008500FD" w:rsidRDefault="008500FD" w:rsidP="00735C93">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241562" cy="358394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Оленегорский КСОН скриншот.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6662" cy="3586869"/>
                    </a:xfrm>
                    <a:prstGeom prst="rect">
                      <a:avLst/>
                    </a:prstGeom>
                  </pic:spPr>
                </pic:pic>
              </a:graphicData>
            </a:graphic>
          </wp:inline>
        </w:drawing>
      </w:r>
    </w:p>
    <w:p w:rsidR="00994839" w:rsidRDefault="008500FD" w:rsidP="00735C9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24"/>
          <w:szCs w:val="24"/>
        </w:rPr>
        <w:lastRenderedPageBreak/>
        <w:t>Приложение 4</w:t>
      </w:r>
    </w:p>
    <w:p w:rsidR="008500FD" w:rsidRDefault="008500FD" w:rsidP="00735C93">
      <w:pPr>
        <w:spacing w:after="0" w:line="240" w:lineRule="auto"/>
        <w:jc w:val="right"/>
        <w:rPr>
          <w:rFonts w:ascii="Times New Roman" w:hAnsi="Times New Roman" w:cs="Times New Roman"/>
          <w:sz w:val="24"/>
          <w:szCs w:val="24"/>
        </w:rPr>
      </w:pPr>
    </w:p>
    <w:p w:rsidR="008500FD" w:rsidRDefault="008500FD" w:rsidP="00735C93">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408215" cy="368503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риншот подачи заявки.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10315" cy="3686240"/>
                    </a:xfrm>
                    <a:prstGeom prst="rect">
                      <a:avLst/>
                    </a:prstGeom>
                  </pic:spPr>
                </pic:pic>
              </a:graphicData>
            </a:graphic>
          </wp:inline>
        </w:drawing>
      </w:r>
    </w:p>
    <w:sectPr w:rsidR="008500FD" w:rsidSect="00C42DCA">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7133"/>
    <w:multiLevelType w:val="hybridMultilevel"/>
    <w:tmpl w:val="B05899BC"/>
    <w:lvl w:ilvl="0" w:tplc="FFFFFFFF">
      <w:start w:val="1"/>
      <w:numFmt w:val="decimal"/>
      <w:lvlText w:val="%1."/>
      <w:lvlJc w:val="left"/>
      <w:pPr>
        <w:tabs>
          <w:tab w:val="num" w:pos="720"/>
        </w:tabs>
        <w:ind w:left="720" w:hanging="360"/>
      </w:pPr>
      <w:rPr>
        <w:rFonts w:hint="default"/>
        <w:b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FF03B08"/>
    <w:multiLevelType w:val="multilevel"/>
    <w:tmpl w:val="0419001F"/>
    <w:lvl w:ilvl="0">
      <w:start w:val="1"/>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15:restartNumberingAfterBreak="0">
    <w:nsid w:val="3A6328AE"/>
    <w:multiLevelType w:val="hybridMultilevel"/>
    <w:tmpl w:val="91EA2D3A"/>
    <w:lvl w:ilvl="0" w:tplc="27F8D0F2">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15:restartNumberingAfterBreak="0">
    <w:nsid w:val="4817510E"/>
    <w:multiLevelType w:val="hybridMultilevel"/>
    <w:tmpl w:val="929AB0F0"/>
    <w:lvl w:ilvl="0" w:tplc="1BD4D69C">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9DA"/>
    <w:rsid w:val="0000414F"/>
    <w:rsid w:val="00027F57"/>
    <w:rsid w:val="00037FF0"/>
    <w:rsid w:val="000479DA"/>
    <w:rsid w:val="00050A1A"/>
    <w:rsid w:val="000664F7"/>
    <w:rsid w:val="00076689"/>
    <w:rsid w:val="0008644B"/>
    <w:rsid w:val="000A66B6"/>
    <w:rsid w:val="000B5952"/>
    <w:rsid w:val="000C4FEB"/>
    <w:rsid w:val="000D0272"/>
    <w:rsid w:val="000E1CB5"/>
    <w:rsid w:val="000E5303"/>
    <w:rsid w:val="000F0CA5"/>
    <w:rsid w:val="000F4187"/>
    <w:rsid w:val="001005C2"/>
    <w:rsid w:val="00101676"/>
    <w:rsid w:val="001129D7"/>
    <w:rsid w:val="0012177B"/>
    <w:rsid w:val="00125757"/>
    <w:rsid w:val="00132652"/>
    <w:rsid w:val="00133396"/>
    <w:rsid w:val="00134F1A"/>
    <w:rsid w:val="00140D54"/>
    <w:rsid w:val="00143E29"/>
    <w:rsid w:val="00146116"/>
    <w:rsid w:val="001503C8"/>
    <w:rsid w:val="001B0DA6"/>
    <w:rsid w:val="001B6BCA"/>
    <w:rsid w:val="001C1E42"/>
    <w:rsid w:val="001C40EE"/>
    <w:rsid w:val="001C4259"/>
    <w:rsid w:val="001C6DE7"/>
    <w:rsid w:val="001E1F08"/>
    <w:rsid w:val="001E445C"/>
    <w:rsid w:val="001F068E"/>
    <w:rsid w:val="00200419"/>
    <w:rsid w:val="00206595"/>
    <w:rsid w:val="00214C38"/>
    <w:rsid w:val="00217130"/>
    <w:rsid w:val="00221B28"/>
    <w:rsid w:val="0023161D"/>
    <w:rsid w:val="00256EC1"/>
    <w:rsid w:val="002732D9"/>
    <w:rsid w:val="002824CD"/>
    <w:rsid w:val="002A4109"/>
    <w:rsid w:val="002B3FE7"/>
    <w:rsid w:val="002B4DF5"/>
    <w:rsid w:val="002B6CDC"/>
    <w:rsid w:val="002D572A"/>
    <w:rsid w:val="002F2321"/>
    <w:rsid w:val="003168DC"/>
    <w:rsid w:val="00322B59"/>
    <w:rsid w:val="00332A8D"/>
    <w:rsid w:val="003356E3"/>
    <w:rsid w:val="003440BF"/>
    <w:rsid w:val="00347619"/>
    <w:rsid w:val="00350DDA"/>
    <w:rsid w:val="00357543"/>
    <w:rsid w:val="00371650"/>
    <w:rsid w:val="00373B9C"/>
    <w:rsid w:val="003A58E0"/>
    <w:rsid w:val="003C1AF9"/>
    <w:rsid w:val="003C30C6"/>
    <w:rsid w:val="003D32E6"/>
    <w:rsid w:val="003F2340"/>
    <w:rsid w:val="003F410C"/>
    <w:rsid w:val="00414236"/>
    <w:rsid w:val="004146F2"/>
    <w:rsid w:val="0043678B"/>
    <w:rsid w:val="00442CF0"/>
    <w:rsid w:val="0045015F"/>
    <w:rsid w:val="00456AEA"/>
    <w:rsid w:val="00460310"/>
    <w:rsid w:val="00464D3A"/>
    <w:rsid w:val="00471675"/>
    <w:rsid w:val="00474394"/>
    <w:rsid w:val="00476CE5"/>
    <w:rsid w:val="00495F01"/>
    <w:rsid w:val="00496C58"/>
    <w:rsid w:val="004A4306"/>
    <w:rsid w:val="004B5978"/>
    <w:rsid w:val="004D2552"/>
    <w:rsid w:val="004D57DB"/>
    <w:rsid w:val="004E4F02"/>
    <w:rsid w:val="004F06F7"/>
    <w:rsid w:val="004F45A4"/>
    <w:rsid w:val="004F5790"/>
    <w:rsid w:val="00525D7C"/>
    <w:rsid w:val="00535D53"/>
    <w:rsid w:val="0054058D"/>
    <w:rsid w:val="00557FD4"/>
    <w:rsid w:val="0056267E"/>
    <w:rsid w:val="00566FBD"/>
    <w:rsid w:val="00575739"/>
    <w:rsid w:val="00593667"/>
    <w:rsid w:val="00595A47"/>
    <w:rsid w:val="005A2577"/>
    <w:rsid w:val="005B1EC4"/>
    <w:rsid w:val="005B49CE"/>
    <w:rsid w:val="005B6D08"/>
    <w:rsid w:val="005C2787"/>
    <w:rsid w:val="005C2914"/>
    <w:rsid w:val="005E1EC5"/>
    <w:rsid w:val="005F7E46"/>
    <w:rsid w:val="00605471"/>
    <w:rsid w:val="00612435"/>
    <w:rsid w:val="00614AD7"/>
    <w:rsid w:val="00630FCD"/>
    <w:rsid w:val="006368FD"/>
    <w:rsid w:val="00647977"/>
    <w:rsid w:val="00647DAB"/>
    <w:rsid w:val="00676C3D"/>
    <w:rsid w:val="006A3633"/>
    <w:rsid w:val="006A55F6"/>
    <w:rsid w:val="006B494F"/>
    <w:rsid w:val="006C4487"/>
    <w:rsid w:val="006D10F2"/>
    <w:rsid w:val="006D3386"/>
    <w:rsid w:val="006D7DDA"/>
    <w:rsid w:val="007079BE"/>
    <w:rsid w:val="007157E0"/>
    <w:rsid w:val="0072743D"/>
    <w:rsid w:val="00735C93"/>
    <w:rsid w:val="007363A5"/>
    <w:rsid w:val="00757058"/>
    <w:rsid w:val="00766F9B"/>
    <w:rsid w:val="00767ACC"/>
    <w:rsid w:val="00767C97"/>
    <w:rsid w:val="00792728"/>
    <w:rsid w:val="00794434"/>
    <w:rsid w:val="00797071"/>
    <w:rsid w:val="007A3265"/>
    <w:rsid w:val="007C59FF"/>
    <w:rsid w:val="007D09AA"/>
    <w:rsid w:val="007E3672"/>
    <w:rsid w:val="007E4AA9"/>
    <w:rsid w:val="007F7220"/>
    <w:rsid w:val="00804936"/>
    <w:rsid w:val="00833B1E"/>
    <w:rsid w:val="008418E7"/>
    <w:rsid w:val="008500FD"/>
    <w:rsid w:val="008522E6"/>
    <w:rsid w:val="00855F1F"/>
    <w:rsid w:val="008642EA"/>
    <w:rsid w:val="00866D26"/>
    <w:rsid w:val="00884947"/>
    <w:rsid w:val="008A39A4"/>
    <w:rsid w:val="008A443F"/>
    <w:rsid w:val="008C7726"/>
    <w:rsid w:val="008D7A50"/>
    <w:rsid w:val="008F7C73"/>
    <w:rsid w:val="00937C04"/>
    <w:rsid w:val="00952733"/>
    <w:rsid w:val="009624B9"/>
    <w:rsid w:val="009760C7"/>
    <w:rsid w:val="00987623"/>
    <w:rsid w:val="00994839"/>
    <w:rsid w:val="009949D0"/>
    <w:rsid w:val="009A100B"/>
    <w:rsid w:val="009A16EB"/>
    <w:rsid w:val="009A1F57"/>
    <w:rsid w:val="009C56B8"/>
    <w:rsid w:val="009E7247"/>
    <w:rsid w:val="009F2532"/>
    <w:rsid w:val="009F26FB"/>
    <w:rsid w:val="00A040D8"/>
    <w:rsid w:val="00A11B31"/>
    <w:rsid w:val="00A31685"/>
    <w:rsid w:val="00A41DA7"/>
    <w:rsid w:val="00A57D58"/>
    <w:rsid w:val="00A6408A"/>
    <w:rsid w:val="00A7031C"/>
    <w:rsid w:val="00A74E9A"/>
    <w:rsid w:val="00A87B27"/>
    <w:rsid w:val="00AC69DE"/>
    <w:rsid w:val="00AE0DE9"/>
    <w:rsid w:val="00AE1113"/>
    <w:rsid w:val="00AF2412"/>
    <w:rsid w:val="00B143BD"/>
    <w:rsid w:val="00B161C5"/>
    <w:rsid w:val="00B163D4"/>
    <w:rsid w:val="00B26B9C"/>
    <w:rsid w:val="00B34A36"/>
    <w:rsid w:val="00B358C4"/>
    <w:rsid w:val="00B51F36"/>
    <w:rsid w:val="00B550E0"/>
    <w:rsid w:val="00B60D15"/>
    <w:rsid w:val="00B83881"/>
    <w:rsid w:val="00BA2738"/>
    <w:rsid w:val="00BD17DD"/>
    <w:rsid w:val="00BD4428"/>
    <w:rsid w:val="00BE7C4A"/>
    <w:rsid w:val="00BF3A7B"/>
    <w:rsid w:val="00C076DA"/>
    <w:rsid w:val="00C228AE"/>
    <w:rsid w:val="00C26678"/>
    <w:rsid w:val="00C26BFB"/>
    <w:rsid w:val="00C35AF6"/>
    <w:rsid w:val="00C42DCA"/>
    <w:rsid w:val="00C52991"/>
    <w:rsid w:val="00C546BC"/>
    <w:rsid w:val="00C63CD8"/>
    <w:rsid w:val="00C6583F"/>
    <w:rsid w:val="00C94AA9"/>
    <w:rsid w:val="00CA451B"/>
    <w:rsid w:val="00CC309B"/>
    <w:rsid w:val="00D16B5D"/>
    <w:rsid w:val="00D2584F"/>
    <w:rsid w:val="00D309FB"/>
    <w:rsid w:val="00D41F8C"/>
    <w:rsid w:val="00D566C4"/>
    <w:rsid w:val="00D6155D"/>
    <w:rsid w:val="00D87259"/>
    <w:rsid w:val="00DB37C4"/>
    <w:rsid w:val="00DC4B06"/>
    <w:rsid w:val="00DD3D57"/>
    <w:rsid w:val="00DF5557"/>
    <w:rsid w:val="00E200ED"/>
    <w:rsid w:val="00E21735"/>
    <w:rsid w:val="00E232BF"/>
    <w:rsid w:val="00E23333"/>
    <w:rsid w:val="00E254B5"/>
    <w:rsid w:val="00E33A22"/>
    <w:rsid w:val="00E35486"/>
    <w:rsid w:val="00E7360E"/>
    <w:rsid w:val="00E86DFA"/>
    <w:rsid w:val="00E87583"/>
    <w:rsid w:val="00EC314E"/>
    <w:rsid w:val="00EC3ACD"/>
    <w:rsid w:val="00EE54E7"/>
    <w:rsid w:val="00EE643B"/>
    <w:rsid w:val="00F0355E"/>
    <w:rsid w:val="00F10B54"/>
    <w:rsid w:val="00F2082A"/>
    <w:rsid w:val="00F21FB9"/>
    <w:rsid w:val="00F66DC7"/>
    <w:rsid w:val="00F671B4"/>
    <w:rsid w:val="00F73C56"/>
    <w:rsid w:val="00F8225E"/>
    <w:rsid w:val="00FA2C81"/>
    <w:rsid w:val="00FC728C"/>
    <w:rsid w:val="00FD29D9"/>
    <w:rsid w:val="00FE2A7C"/>
    <w:rsid w:val="00FF4BC9"/>
    <w:rsid w:val="00FF5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B2B033B"/>
  <w15:docId w15:val="{F6B838EC-8CD7-44DB-BCB0-E3E809E8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991"/>
    <w:pPr>
      <w:spacing w:after="200" w:line="276" w:lineRule="auto"/>
    </w:pPr>
    <w:rPr>
      <w:rFonts w:eastAsia="Times New Roman" w:cs="Calibri"/>
      <w:sz w:val="22"/>
      <w:szCs w:val="22"/>
      <w:lang w:eastAsia="en-US"/>
    </w:rPr>
  </w:style>
  <w:style w:type="paragraph" w:styleId="1">
    <w:name w:val="heading 1"/>
    <w:aliases w:val="Заголовок 1 Знак1,Заголовок 1 Знак Знак,Заголовок 1 Знак Знак1,H1 Знак,H1"/>
    <w:basedOn w:val="a"/>
    <w:next w:val="a"/>
    <w:link w:val="10"/>
    <w:qFormat/>
    <w:rsid w:val="00735C93"/>
    <w:pPr>
      <w:keepNext/>
      <w:spacing w:before="240" w:after="60" w:line="240" w:lineRule="auto"/>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E5303"/>
    <w:pPr>
      <w:spacing w:after="0" w:line="240" w:lineRule="auto"/>
      <w:jc w:val="center"/>
    </w:pPr>
    <w:rPr>
      <w:rFonts w:ascii="Times New Roman" w:eastAsia="Calibri" w:hAnsi="Times New Roman" w:cs="Times New Roman"/>
      <w:b/>
      <w:bCs/>
      <w:sz w:val="24"/>
      <w:szCs w:val="24"/>
      <w:lang w:eastAsia="ru-RU"/>
    </w:rPr>
  </w:style>
  <w:style w:type="character" w:customStyle="1" w:styleId="a4">
    <w:name w:val="Основной текст Знак"/>
    <w:basedOn w:val="a0"/>
    <w:link w:val="a3"/>
    <w:rsid w:val="000E5303"/>
    <w:rPr>
      <w:rFonts w:ascii="Times New Roman" w:hAnsi="Times New Roman" w:cs="Times New Roman"/>
      <w:b/>
      <w:bCs/>
      <w:sz w:val="20"/>
      <w:szCs w:val="20"/>
      <w:lang w:val="x-none" w:eastAsia="ru-RU"/>
    </w:rPr>
  </w:style>
  <w:style w:type="paragraph" w:customStyle="1" w:styleId="a5">
    <w:name w:val="Знак"/>
    <w:basedOn w:val="a"/>
    <w:rsid w:val="000E5303"/>
    <w:pPr>
      <w:spacing w:after="160" w:line="240" w:lineRule="exact"/>
    </w:pPr>
    <w:rPr>
      <w:rFonts w:ascii="Verdana" w:eastAsia="Calibri" w:hAnsi="Verdana" w:cs="Verdana"/>
      <w:sz w:val="20"/>
      <w:szCs w:val="20"/>
      <w:lang w:val="en-US"/>
    </w:rPr>
  </w:style>
  <w:style w:type="paragraph" w:customStyle="1" w:styleId="11">
    <w:name w:val="Без интервала1"/>
    <w:rsid w:val="00C26BFB"/>
    <w:rPr>
      <w:rFonts w:eastAsia="Times New Roman" w:cs="Calibri"/>
      <w:sz w:val="22"/>
      <w:szCs w:val="22"/>
      <w:lang w:eastAsia="en-US"/>
    </w:rPr>
  </w:style>
  <w:style w:type="table" w:styleId="a6">
    <w:name w:val="Table Grid"/>
    <w:basedOn w:val="a1"/>
    <w:rsid w:val="00C26BFB"/>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rsid w:val="00146116"/>
    <w:pPr>
      <w:tabs>
        <w:tab w:val="center" w:pos="4153"/>
        <w:tab w:val="right" w:pos="8306"/>
      </w:tabs>
      <w:spacing w:after="0" w:line="240" w:lineRule="auto"/>
    </w:pPr>
    <w:rPr>
      <w:rFonts w:ascii="Times New Roman" w:eastAsia="Calibri" w:hAnsi="Times New Roman" w:cs="Times New Roman"/>
      <w:sz w:val="20"/>
      <w:szCs w:val="20"/>
      <w:lang w:eastAsia="ru-RU"/>
    </w:rPr>
  </w:style>
  <w:style w:type="character" w:customStyle="1" w:styleId="a8">
    <w:name w:val="Верхний колонтитул Знак"/>
    <w:basedOn w:val="a0"/>
    <w:link w:val="a7"/>
    <w:uiPriority w:val="99"/>
    <w:rsid w:val="00146116"/>
    <w:rPr>
      <w:rFonts w:ascii="Times New Roman" w:hAnsi="Times New Roman" w:cs="Times New Roman"/>
      <w:sz w:val="20"/>
      <w:szCs w:val="20"/>
      <w:lang w:val="x-none" w:eastAsia="ru-RU"/>
    </w:rPr>
  </w:style>
  <w:style w:type="character" w:styleId="a9">
    <w:name w:val="Hyperlink"/>
    <w:basedOn w:val="a0"/>
    <w:rsid w:val="00357543"/>
    <w:rPr>
      <w:rFonts w:cs="Times New Roman"/>
      <w:color w:val="0000FF"/>
      <w:u w:val="single"/>
    </w:rPr>
  </w:style>
  <w:style w:type="paragraph" w:customStyle="1" w:styleId="12">
    <w:name w:val="Знак1"/>
    <w:basedOn w:val="a"/>
    <w:rsid w:val="007D09AA"/>
    <w:pPr>
      <w:spacing w:after="160" w:line="240" w:lineRule="exact"/>
    </w:pPr>
    <w:rPr>
      <w:rFonts w:ascii="Verdana" w:eastAsia="Calibri" w:hAnsi="Verdana" w:cs="Verdana"/>
      <w:sz w:val="24"/>
      <w:szCs w:val="24"/>
      <w:lang w:val="en-US"/>
    </w:rPr>
  </w:style>
  <w:style w:type="paragraph" w:customStyle="1" w:styleId="2">
    <w:name w:val="Знак2"/>
    <w:basedOn w:val="a"/>
    <w:rsid w:val="007F7220"/>
    <w:pPr>
      <w:spacing w:before="100" w:beforeAutospacing="1" w:after="100" w:afterAutospacing="1" w:line="240" w:lineRule="auto"/>
    </w:pPr>
    <w:rPr>
      <w:rFonts w:ascii="Tahoma" w:hAnsi="Tahoma" w:cs="Tahoma"/>
      <w:sz w:val="20"/>
      <w:szCs w:val="20"/>
      <w:lang w:val="en-US"/>
    </w:rPr>
  </w:style>
  <w:style w:type="character" w:customStyle="1" w:styleId="iceouttxt4">
    <w:name w:val="iceouttxt4"/>
    <w:basedOn w:val="a0"/>
    <w:rsid w:val="008522E6"/>
  </w:style>
  <w:style w:type="paragraph" w:styleId="aa">
    <w:name w:val="Balloon Text"/>
    <w:basedOn w:val="a"/>
    <w:semiHidden/>
    <w:rsid w:val="00B163D4"/>
    <w:rPr>
      <w:rFonts w:ascii="Tahoma" w:hAnsi="Tahoma" w:cs="Tahoma"/>
      <w:sz w:val="16"/>
      <w:szCs w:val="16"/>
    </w:rPr>
  </w:style>
  <w:style w:type="character" w:customStyle="1" w:styleId="FontStyle50">
    <w:name w:val="Font Style50"/>
    <w:basedOn w:val="a0"/>
    <w:rsid w:val="00535D53"/>
    <w:rPr>
      <w:rFonts w:ascii="Times New Roman" w:hAnsi="Times New Roman" w:cs="Times New Roman"/>
      <w:b/>
      <w:bCs/>
      <w:color w:val="000000"/>
      <w:sz w:val="20"/>
      <w:szCs w:val="20"/>
    </w:rPr>
  </w:style>
  <w:style w:type="character" w:customStyle="1" w:styleId="FontStyle51">
    <w:name w:val="Font Style51"/>
    <w:basedOn w:val="a0"/>
    <w:rsid w:val="00CA451B"/>
    <w:rPr>
      <w:rFonts w:ascii="Times New Roman" w:hAnsi="Times New Roman" w:cs="Times New Roman"/>
      <w:color w:val="000000"/>
      <w:sz w:val="20"/>
      <w:szCs w:val="20"/>
    </w:rPr>
  </w:style>
  <w:style w:type="paragraph" w:customStyle="1" w:styleId="ab">
    <w:name w:val="Знак Знак Знак Знак Знак Знак Знак Знак Знак Знак Знак Знак Знак Знак Знак Знак Знак"/>
    <w:basedOn w:val="a"/>
    <w:rsid w:val="000F0CA5"/>
    <w:pPr>
      <w:spacing w:before="100" w:beforeAutospacing="1" w:after="100" w:afterAutospacing="1" w:line="240" w:lineRule="auto"/>
    </w:pPr>
    <w:rPr>
      <w:rFonts w:ascii="Tahoma" w:hAnsi="Tahoma" w:cs="Times New Roman"/>
      <w:sz w:val="20"/>
      <w:szCs w:val="20"/>
      <w:lang w:val="en-US"/>
    </w:rPr>
  </w:style>
  <w:style w:type="paragraph" w:customStyle="1" w:styleId="110">
    <w:name w:val="Заголовок 11"/>
    <w:basedOn w:val="a"/>
    <w:rsid w:val="00BF3A7B"/>
    <w:pPr>
      <w:spacing w:before="100" w:beforeAutospacing="1" w:after="100" w:afterAutospacing="1" w:line="240" w:lineRule="auto"/>
      <w:outlineLvl w:val="1"/>
    </w:pPr>
    <w:rPr>
      <w:rFonts w:ascii="Times New Roman" w:hAnsi="Times New Roman" w:cs="Times New Roman"/>
      <w:b/>
      <w:bCs/>
      <w:kern w:val="36"/>
      <w:sz w:val="48"/>
      <w:szCs w:val="48"/>
      <w:lang w:eastAsia="ru-RU"/>
    </w:rPr>
  </w:style>
  <w:style w:type="paragraph" w:styleId="ac">
    <w:name w:val="No Spacing"/>
    <w:link w:val="ad"/>
    <w:uiPriority w:val="1"/>
    <w:qFormat/>
    <w:rsid w:val="00794434"/>
    <w:rPr>
      <w:rFonts w:ascii="Times New Roman" w:eastAsia="Times New Roman" w:hAnsi="Times New Roman"/>
      <w:sz w:val="24"/>
      <w:szCs w:val="24"/>
      <w:lang w:val="lv-LV" w:eastAsia="lv-LV"/>
    </w:rPr>
  </w:style>
  <w:style w:type="character" w:customStyle="1" w:styleId="ad">
    <w:name w:val="Без интервала Знак"/>
    <w:link w:val="ac"/>
    <w:rsid w:val="00794434"/>
    <w:rPr>
      <w:rFonts w:ascii="Times New Roman" w:eastAsia="Times New Roman" w:hAnsi="Times New Roman"/>
      <w:sz w:val="24"/>
      <w:szCs w:val="24"/>
      <w:lang w:val="lv-LV" w:eastAsia="lv-LV"/>
    </w:rPr>
  </w:style>
  <w:style w:type="paragraph" w:styleId="ae">
    <w:name w:val="footnote text"/>
    <w:basedOn w:val="a"/>
    <w:link w:val="af"/>
    <w:rsid w:val="00833B1E"/>
    <w:pPr>
      <w:spacing w:after="0" w:line="240" w:lineRule="auto"/>
    </w:pPr>
    <w:rPr>
      <w:rFonts w:ascii="Times New Roman" w:hAnsi="Times New Roman" w:cs="Times New Roman"/>
      <w:sz w:val="20"/>
      <w:szCs w:val="20"/>
      <w:lang w:eastAsia="ru-RU"/>
    </w:rPr>
  </w:style>
  <w:style w:type="character" w:customStyle="1" w:styleId="af">
    <w:name w:val="Текст сноски Знак"/>
    <w:basedOn w:val="a0"/>
    <w:link w:val="ae"/>
    <w:rsid w:val="00833B1E"/>
    <w:rPr>
      <w:rFonts w:ascii="Times New Roman" w:eastAsia="Times New Roman" w:hAnsi="Times New Roman"/>
    </w:rPr>
  </w:style>
  <w:style w:type="character" w:customStyle="1" w:styleId="WW8Num6z1">
    <w:name w:val="WW8Num6z1"/>
    <w:rsid w:val="007C59FF"/>
    <w:rPr>
      <w:rFonts w:ascii="Courier New" w:hAnsi="Courier New" w:cs="Courier New"/>
    </w:rPr>
  </w:style>
  <w:style w:type="paragraph" w:customStyle="1" w:styleId="13">
    <w:name w:val="Абзац списка1"/>
    <w:basedOn w:val="a"/>
    <w:rsid w:val="004D57DB"/>
    <w:pPr>
      <w:suppressAutoHyphens/>
      <w:ind w:left="720"/>
    </w:pPr>
    <w:rPr>
      <w:lang w:eastAsia="ar-SA"/>
    </w:rPr>
  </w:style>
  <w:style w:type="paragraph" w:styleId="af0">
    <w:name w:val="Normal (Web)"/>
    <w:aliases w:val="Обычный (Web) Знак Знак,Обычный (Web) Знак Знак Знак Знак,Обычный (Web) Знак,Обычный (веб) Знак,Обычный (веб)2 Знак Знак,Обычный (Web) Знак Знак Знак Знак Знак Зн Знак,Обычный (веб)2 Знак,Обычный (Web) Знак Знак Знак Знак Знак Знак"/>
    <w:basedOn w:val="a"/>
    <w:link w:val="14"/>
    <w:uiPriority w:val="99"/>
    <w:rsid w:val="007157E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Nonformat">
    <w:name w:val="ConsPlusNonformat"/>
    <w:rsid w:val="007157E0"/>
    <w:pPr>
      <w:widowControl w:val="0"/>
      <w:autoSpaceDE w:val="0"/>
      <w:autoSpaceDN w:val="0"/>
      <w:adjustRightInd w:val="0"/>
    </w:pPr>
    <w:rPr>
      <w:rFonts w:ascii="Courier New" w:eastAsia="Times New Roman" w:hAnsi="Courier New" w:cs="Courier New"/>
    </w:rPr>
  </w:style>
  <w:style w:type="character" w:customStyle="1" w:styleId="14">
    <w:name w:val="Обычный (веб) Знак1"/>
    <w:aliases w:val="Обычный (Web) Знак Знак Знак,Обычный (Web) Знак Знак Знак Знак Знак,Обычный (Web) Знак Знак1,Обычный (веб) Знак Знак,Обычный (веб)2 Знак Знак Знак,Обычный (Web) Знак Знак Знак Знак Знак Зн Знак Знак,Обычный (веб)2 Знак Знак1"/>
    <w:link w:val="af0"/>
    <w:locked/>
    <w:rsid w:val="007157E0"/>
    <w:rPr>
      <w:rFonts w:ascii="Times New Roman" w:eastAsia="Times New Roman" w:hAnsi="Times New Roman"/>
      <w:sz w:val="24"/>
      <w:szCs w:val="24"/>
    </w:rPr>
  </w:style>
  <w:style w:type="paragraph" w:styleId="af1">
    <w:name w:val="Plain Text"/>
    <w:basedOn w:val="a"/>
    <w:link w:val="af2"/>
    <w:uiPriority w:val="99"/>
    <w:semiHidden/>
    <w:unhideWhenUsed/>
    <w:rsid w:val="007E4AA9"/>
    <w:pPr>
      <w:spacing w:after="0" w:line="240" w:lineRule="auto"/>
    </w:pPr>
    <w:rPr>
      <w:rFonts w:eastAsiaTheme="minorHAnsi" w:cstheme="minorBidi"/>
      <w:szCs w:val="21"/>
    </w:rPr>
  </w:style>
  <w:style w:type="character" w:customStyle="1" w:styleId="af2">
    <w:name w:val="Текст Знак"/>
    <w:basedOn w:val="a0"/>
    <w:link w:val="af1"/>
    <w:uiPriority w:val="99"/>
    <w:semiHidden/>
    <w:rsid w:val="007E4AA9"/>
    <w:rPr>
      <w:rFonts w:eastAsiaTheme="minorHAnsi" w:cstheme="minorBidi"/>
      <w:sz w:val="22"/>
      <w:szCs w:val="21"/>
      <w:lang w:eastAsia="en-US"/>
    </w:rPr>
  </w:style>
  <w:style w:type="paragraph" w:customStyle="1" w:styleId="15">
    <w:name w:val="Подзаголовок1"/>
    <w:basedOn w:val="a"/>
    <w:rsid w:val="002B3FE7"/>
    <w:pP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16">
    <w:name w:val="Название1"/>
    <w:basedOn w:val="a"/>
    <w:rsid w:val="002B3FE7"/>
    <w:pPr>
      <w:spacing w:before="100" w:beforeAutospacing="1" w:after="100" w:afterAutospacing="1" w:line="240" w:lineRule="auto"/>
      <w:jc w:val="center"/>
    </w:pPr>
    <w:rPr>
      <w:rFonts w:ascii="Times New Roman" w:hAnsi="Times New Roman" w:cs="Times New Roman"/>
      <w:b/>
      <w:bCs/>
      <w:sz w:val="30"/>
      <w:szCs w:val="30"/>
      <w:lang w:eastAsia="ru-RU"/>
    </w:rPr>
  </w:style>
  <w:style w:type="paragraph" w:customStyle="1" w:styleId="17">
    <w:name w:val="Название объекта1"/>
    <w:basedOn w:val="a"/>
    <w:rsid w:val="002B3FE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arameter">
    <w:name w:val="parameter"/>
    <w:basedOn w:val="a"/>
    <w:rsid w:val="002B3FE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arametervalue">
    <w:name w:val="parametervalue"/>
    <w:basedOn w:val="a"/>
    <w:rsid w:val="002B3FE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0">
    <w:name w:val="Подзаголовок2"/>
    <w:basedOn w:val="a"/>
    <w:rsid w:val="00EE643B"/>
    <w:pP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21">
    <w:name w:val="Название2"/>
    <w:basedOn w:val="a"/>
    <w:rsid w:val="00EE643B"/>
    <w:pPr>
      <w:spacing w:before="100" w:beforeAutospacing="1" w:after="100" w:afterAutospacing="1" w:line="240" w:lineRule="auto"/>
      <w:jc w:val="center"/>
    </w:pPr>
    <w:rPr>
      <w:rFonts w:ascii="Times New Roman" w:hAnsi="Times New Roman" w:cs="Times New Roman"/>
      <w:b/>
      <w:bCs/>
      <w:sz w:val="30"/>
      <w:szCs w:val="30"/>
      <w:lang w:eastAsia="ru-RU"/>
    </w:rPr>
  </w:style>
  <w:style w:type="paragraph" w:customStyle="1" w:styleId="22">
    <w:name w:val="Название объекта2"/>
    <w:basedOn w:val="a"/>
    <w:rsid w:val="00EE643B"/>
    <w:pPr>
      <w:spacing w:before="100" w:beforeAutospacing="1" w:after="100" w:afterAutospacing="1" w:line="240" w:lineRule="auto"/>
    </w:pPr>
    <w:rPr>
      <w:rFonts w:ascii="Times New Roman" w:hAnsi="Times New Roman" w:cs="Times New Roman"/>
      <w:sz w:val="24"/>
      <w:szCs w:val="24"/>
      <w:lang w:eastAsia="ru-RU"/>
    </w:rPr>
  </w:style>
  <w:style w:type="paragraph" w:customStyle="1" w:styleId="3">
    <w:name w:val="Подзаголовок3"/>
    <w:basedOn w:val="a"/>
    <w:rsid w:val="003D32E6"/>
    <w:pP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30">
    <w:name w:val="Название3"/>
    <w:basedOn w:val="a"/>
    <w:rsid w:val="003D32E6"/>
    <w:pPr>
      <w:spacing w:before="100" w:beforeAutospacing="1" w:after="100" w:afterAutospacing="1" w:line="240" w:lineRule="auto"/>
      <w:jc w:val="center"/>
    </w:pPr>
    <w:rPr>
      <w:rFonts w:ascii="Times New Roman" w:hAnsi="Times New Roman" w:cs="Times New Roman"/>
      <w:b/>
      <w:bCs/>
      <w:sz w:val="30"/>
      <w:szCs w:val="30"/>
      <w:lang w:eastAsia="ru-RU"/>
    </w:rPr>
  </w:style>
  <w:style w:type="paragraph" w:customStyle="1" w:styleId="31">
    <w:name w:val="Название объекта3"/>
    <w:basedOn w:val="a"/>
    <w:rsid w:val="003D32E6"/>
    <w:pPr>
      <w:spacing w:before="100" w:beforeAutospacing="1" w:after="100" w:afterAutospacing="1" w:line="240" w:lineRule="auto"/>
    </w:pPr>
    <w:rPr>
      <w:rFonts w:ascii="Times New Roman" w:hAnsi="Times New Roman" w:cs="Times New Roman"/>
      <w:sz w:val="24"/>
      <w:szCs w:val="24"/>
      <w:lang w:eastAsia="ru-RU"/>
    </w:rPr>
  </w:style>
  <w:style w:type="paragraph" w:customStyle="1" w:styleId="4">
    <w:name w:val="Подзаголовок4"/>
    <w:basedOn w:val="a"/>
    <w:rsid w:val="00D566C4"/>
    <w:pP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40">
    <w:name w:val="Название4"/>
    <w:basedOn w:val="a"/>
    <w:rsid w:val="00D566C4"/>
    <w:pPr>
      <w:spacing w:before="100" w:beforeAutospacing="1" w:after="100" w:afterAutospacing="1" w:line="240" w:lineRule="auto"/>
      <w:jc w:val="center"/>
    </w:pPr>
    <w:rPr>
      <w:rFonts w:ascii="Times New Roman" w:hAnsi="Times New Roman" w:cs="Times New Roman"/>
      <w:b/>
      <w:bCs/>
      <w:sz w:val="30"/>
      <w:szCs w:val="30"/>
      <w:lang w:eastAsia="ru-RU"/>
    </w:rPr>
  </w:style>
  <w:style w:type="paragraph" w:customStyle="1" w:styleId="41">
    <w:name w:val="Название объекта4"/>
    <w:basedOn w:val="a"/>
    <w:rsid w:val="00D566C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Cell">
    <w:name w:val="ConsPlusCell"/>
    <w:rsid w:val="002B4DF5"/>
    <w:pPr>
      <w:widowControl w:val="0"/>
      <w:autoSpaceDE w:val="0"/>
      <w:autoSpaceDN w:val="0"/>
      <w:adjustRightInd w:val="0"/>
    </w:pPr>
    <w:rPr>
      <w:rFonts w:ascii="Arial" w:eastAsia="Times New Roman" w:hAnsi="Arial" w:cs="Arial"/>
    </w:rPr>
  </w:style>
  <w:style w:type="paragraph" w:customStyle="1" w:styleId="5">
    <w:name w:val="Подзаголовок5"/>
    <w:basedOn w:val="a"/>
    <w:rsid w:val="004A4306"/>
    <w:pP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50">
    <w:name w:val="Название5"/>
    <w:basedOn w:val="a"/>
    <w:rsid w:val="004A4306"/>
    <w:pPr>
      <w:spacing w:before="100" w:beforeAutospacing="1" w:after="100" w:afterAutospacing="1" w:line="240" w:lineRule="auto"/>
      <w:jc w:val="center"/>
    </w:pPr>
    <w:rPr>
      <w:rFonts w:ascii="Times New Roman" w:hAnsi="Times New Roman" w:cs="Times New Roman"/>
      <w:b/>
      <w:bCs/>
      <w:sz w:val="30"/>
      <w:szCs w:val="30"/>
      <w:lang w:eastAsia="ru-RU"/>
    </w:rPr>
  </w:style>
  <w:style w:type="paragraph" w:customStyle="1" w:styleId="51">
    <w:name w:val="Название объекта5"/>
    <w:basedOn w:val="a"/>
    <w:rsid w:val="004A4306"/>
    <w:pPr>
      <w:spacing w:before="100" w:beforeAutospacing="1" w:after="100" w:afterAutospacing="1" w:line="240" w:lineRule="auto"/>
    </w:pPr>
    <w:rPr>
      <w:rFonts w:ascii="Times New Roman" w:hAnsi="Times New Roman" w:cs="Times New Roman"/>
      <w:sz w:val="24"/>
      <w:szCs w:val="24"/>
      <w:lang w:eastAsia="ru-RU"/>
    </w:rPr>
  </w:style>
  <w:style w:type="paragraph" w:customStyle="1" w:styleId="6">
    <w:name w:val="Подзаголовок6"/>
    <w:basedOn w:val="a"/>
    <w:rsid w:val="009F2532"/>
    <w:pP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60">
    <w:name w:val="Название6"/>
    <w:basedOn w:val="a"/>
    <w:rsid w:val="009F2532"/>
    <w:pPr>
      <w:spacing w:before="100" w:beforeAutospacing="1" w:after="100" w:afterAutospacing="1" w:line="240" w:lineRule="auto"/>
      <w:jc w:val="center"/>
    </w:pPr>
    <w:rPr>
      <w:rFonts w:ascii="Times New Roman" w:hAnsi="Times New Roman" w:cs="Times New Roman"/>
      <w:b/>
      <w:bCs/>
      <w:sz w:val="30"/>
      <w:szCs w:val="30"/>
      <w:lang w:eastAsia="ru-RU"/>
    </w:rPr>
  </w:style>
  <w:style w:type="paragraph" w:customStyle="1" w:styleId="61">
    <w:name w:val="Название объекта6"/>
    <w:basedOn w:val="a"/>
    <w:rsid w:val="009F2532"/>
    <w:pPr>
      <w:spacing w:before="100" w:beforeAutospacing="1" w:after="100" w:afterAutospacing="1" w:line="240" w:lineRule="auto"/>
    </w:pPr>
    <w:rPr>
      <w:rFonts w:ascii="Times New Roman" w:hAnsi="Times New Roman" w:cs="Times New Roman"/>
      <w:sz w:val="24"/>
      <w:szCs w:val="24"/>
      <w:lang w:eastAsia="ru-RU"/>
    </w:rPr>
  </w:style>
  <w:style w:type="paragraph" w:customStyle="1" w:styleId="TimesNewRoman0">
    <w:name w:val="Стиль Подраздел + Times New Roman не малые прописные Перед:  0 пт..."/>
    <w:basedOn w:val="a"/>
    <w:uiPriority w:val="99"/>
    <w:rsid w:val="00A040D8"/>
    <w:pPr>
      <w:keepNext/>
      <w:suppressAutoHyphens/>
      <w:spacing w:before="120" w:after="240" w:line="240" w:lineRule="auto"/>
      <w:jc w:val="center"/>
    </w:pPr>
    <w:rPr>
      <w:rFonts w:ascii="Times New Roman" w:hAnsi="Times New Roman" w:cs="Times New Roman"/>
      <w:b/>
      <w:bCs/>
      <w:sz w:val="24"/>
      <w:szCs w:val="20"/>
      <w:lang w:eastAsia="ru-RU"/>
    </w:rPr>
  </w:style>
  <w:style w:type="paragraph" w:customStyle="1" w:styleId="7">
    <w:name w:val="Подзаголовок7"/>
    <w:basedOn w:val="a"/>
    <w:rsid w:val="008F7C73"/>
    <w:pP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70">
    <w:name w:val="Название7"/>
    <w:basedOn w:val="a"/>
    <w:rsid w:val="008F7C73"/>
    <w:pPr>
      <w:spacing w:before="100" w:beforeAutospacing="1" w:after="100" w:afterAutospacing="1" w:line="240" w:lineRule="auto"/>
      <w:jc w:val="center"/>
    </w:pPr>
    <w:rPr>
      <w:rFonts w:ascii="Times New Roman" w:hAnsi="Times New Roman" w:cs="Times New Roman"/>
      <w:b/>
      <w:bCs/>
      <w:sz w:val="30"/>
      <w:szCs w:val="30"/>
      <w:lang w:eastAsia="ru-RU"/>
    </w:rPr>
  </w:style>
  <w:style w:type="paragraph" w:customStyle="1" w:styleId="71">
    <w:name w:val="Название объекта7"/>
    <w:basedOn w:val="a"/>
    <w:rsid w:val="008F7C7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0">
    <w:name w:val="Заголовок 1 Знак"/>
    <w:aliases w:val="Заголовок 1 Знак1 Знак,Заголовок 1 Знак Знак Знак,Заголовок 1 Знак Знак1 Знак,H1 Знак Знак,H1 Знак1"/>
    <w:basedOn w:val="a0"/>
    <w:link w:val="1"/>
    <w:rsid w:val="00735C93"/>
    <w:rPr>
      <w:rFonts w:ascii="Arial" w:eastAsia="Times New Roman" w:hAnsi="Arial" w:cs="Arial"/>
      <w:b/>
      <w:bCs/>
      <w:kern w:val="32"/>
      <w:sz w:val="32"/>
      <w:szCs w:val="32"/>
    </w:rPr>
  </w:style>
  <w:style w:type="paragraph" w:customStyle="1" w:styleId="Style9">
    <w:name w:val="Style9"/>
    <w:basedOn w:val="a"/>
    <w:rsid w:val="00735C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8">
    <w:name w:val="Подзаголовок8"/>
    <w:basedOn w:val="a"/>
    <w:rsid w:val="00735C93"/>
    <w:pPr>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80">
    <w:name w:val="Название8"/>
    <w:basedOn w:val="a"/>
    <w:rsid w:val="00735C93"/>
    <w:pPr>
      <w:spacing w:before="100" w:beforeAutospacing="1" w:after="100" w:afterAutospacing="1" w:line="240" w:lineRule="auto"/>
      <w:jc w:val="center"/>
    </w:pPr>
    <w:rPr>
      <w:rFonts w:ascii="Times New Roman" w:hAnsi="Times New Roman" w:cs="Times New Roman"/>
      <w:b/>
      <w:bCs/>
      <w:sz w:val="30"/>
      <w:szCs w:val="30"/>
      <w:lang w:eastAsia="ru-RU"/>
    </w:rPr>
  </w:style>
  <w:style w:type="paragraph" w:customStyle="1" w:styleId="81">
    <w:name w:val="Название объекта8"/>
    <w:basedOn w:val="a"/>
    <w:rsid w:val="00735C93"/>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0277">
      <w:bodyDiv w:val="1"/>
      <w:marLeft w:val="0"/>
      <w:marRight w:val="0"/>
      <w:marTop w:val="0"/>
      <w:marBottom w:val="0"/>
      <w:divBdr>
        <w:top w:val="none" w:sz="0" w:space="0" w:color="auto"/>
        <w:left w:val="none" w:sz="0" w:space="0" w:color="auto"/>
        <w:bottom w:val="none" w:sz="0" w:space="0" w:color="auto"/>
        <w:right w:val="none" w:sz="0" w:space="0" w:color="auto"/>
      </w:divBdr>
    </w:div>
    <w:div w:id="47338223">
      <w:bodyDiv w:val="1"/>
      <w:marLeft w:val="0"/>
      <w:marRight w:val="0"/>
      <w:marTop w:val="0"/>
      <w:marBottom w:val="0"/>
      <w:divBdr>
        <w:top w:val="none" w:sz="0" w:space="0" w:color="auto"/>
        <w:left w:val="none" w:sz="0" w:space="0" w:color="auto"/>
        <w:bottom w:val="none" w:sz="0" w:space="0" w:color="auto"/>
        <w:right w:val="none" w:sz="0" w:space="0" w:color="auto"/>
      </w:divBdr>
      <w:divsChild>
        <w:div w:id="714819162">
          <w:marLeft w:val="0"/>
          <w:marRight w:val="0"/>
          <w:marTop w:val="0"/>
          <w:marBottom w:val="0"/>
          <w:divBdr>
            <w:top w:val="none" w:sz="0" w:space="0" w:color="auto"/>
            <w:left w:val="none" w:sz="0" w:space="0" w:color="auto"/>
            <w:bottom w:val="none" w:sz="0" w:space="0" w:color="auto"/>
            <w:right w:val="none" w:sz="0" w:space="0" w:color="auto"/>
          </w:divBdr>
          <w:divsChild>
            <w:div w:id="1084380294">
              <w:marLeft w:val="0"/>
              <w:marRight w:val="0"/>
              <w:marTop w:val="0"/>
              <w:marBottom w:val="0"/>
              <w:divBdr>
                <w:top w:val="none" w:sz="0" w:space="0" w:color="auto"/>
                <w:left w:val="none" w:sz="0" w:space="0" w:color="auto"/>
                <w:bottom w:val="none" w:sz="0" w:space="0" w:color="auto"/>
                <w:right w:val="none" w:sz="0" w:space="0" w:color="auto"/>
              </w:divBdr>
              <w:divsChild>
                <w:div w:id="408501267">
                  <w:marLeft w:val="0"/>
                  <w:marRight w:val="0"/>
                  <w:marTop w:val="0"/>
                  <w:marBottom w:val="0"/>
                  <w:divBdr>
                    <w:top w:val="none" w:sz="0" w:space="0" w:color="auto"/>
                    <w:left w:val="none" w:sz="0" w:space="0" w:color="auto"/>
                    <w:bottom w:val="none" w:sz="0" w:space="0" w:color="auto"/>
                    <w:right w:val="none" w:sz="0" w:space="0" w:color="auto"/>
                  </w:divBdr>
                  <w:divsChild>
                    <w:div w:id="1680808305">
                      <w:marLeft w:val="0"/>
                      <w:marRight w:val="0"/>
                      <w:marTop w:val="0"/>
                      <w:marBottom w:val="0"/>
                      <w:divBdr>
                        <w:top w:val="none" w:sz="0" w:space="0" w:color="auto"/>
                        <w:left w:val="none" w:sz="0" w:space="0" w:color="auto"/>
                        <w:bottom w:val="none" w:sz="0" w:space="0" w:color="auto"/>
                        <w:right w:val="none" w:sz="0" w:space="0" w:color="auto"/>
                      </w:divBdr>
                      <w:divsChild>
                        <w:div w:id="16385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35945">
      <w:bodyDiv w:val="1"/>
      <w:marLeft w:val="0"/>
      <w:marRight w:val="0"/>
      <w:marTop w:val="0"/>
      <w:marBottom w:val="0"/>
      <w:divBdr>
        <w:top w:val="none" w:sz="0" w:space="0" w:color="auto"/>
        <w:left w:val="none" w:sz="0" w:space="0" w:color="auto"/>
        <w:bottom w:val="none" w:sz="0" w:space="0" w:color="auto"/>
        <w:right w:val="none" w:sz="0" w:space="0" w:color="auto"/>
      </w:divBdr>
      <w:divsChild>
        <w:div w:id="1505245008">
          <w:marLeft w:val="0"/>
          <w:marRight w:val="0"/>
          <w:marTop w:val="0"/>
          <w:marBottom w:val="0"/>
          <w:divBdr>
            <w:top w:val="none" w:sz="0" w:space="0" w:color="auto"/>
            <w:left w:val="none" w:sz="0" w:space="0" w:color="auto"/>
            <w:bottom w:val="none" w:sz="0" w:space="0" w:color="auto"/>
            <w:right w:val="none" w:sz="0" w:space="0" w:color="auto"/>
          </w:divBdr>
          <w:divsChild>
            <w:div w:id="1684480074">
              <w:marLeft w:val="0"/>
              <w:marRight w:val="0"/>
              <w:marTop w:val="0"/>
              <w:marBottom w:val="0"/>
              <w:divBdr>
                <w:top w:val="none" w:sz="0" w:space="0" w:color="auto"/>
                <w:left w:val="none" w:sz="0" w:space="0" w:color="auto"/>
                <w:bottom w:val="none" w:sz="0" w:space="0" w:color="auto"/>
                <w:right w:val="none" w:sz="0" w:space="0" w:color="auto"/>
              </w:divBdr>
              <w:divsChild>
                <w:div w:id="1987781290">
                  <w:marLeft w:val="0"/>
                  <w:marRight w:val="0"/>
                  <w:marTop w:val="0"/>
                  <w:marBottom w:val="0"/>
                  <w:divBdr>
                    <w:top w:val="none" w:sz="0" w:space="0" w:color="auto"/>
                    <w:left w:val="none" w:sz="0" w:space="0" w:color="auto"/>
                    <w:bottom w:val="none" w:sz="0" w:space="0" w:color="auto"/>
                    <w:right w:val="none" w:sz="0" w:space="0" w:color="auto"/>
                  </w:divBdr>
                  <w:divsChild>
                    <w:div w:id="13625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1072">
      <w:bodyDiv w:val="1"/>
      <w:marLeft w:val="0"/>
      <w:marRight w:val="0"/>
      <w:marTop w:val="0"/>
      <w:marBottom w:val="0"/>
      <w:divBdr>
        <w:top w:val="none" w:sz="0" w:space="0" w:color="auto"/>
        <w:left w:val="none" w:sz="0" w:space="0" w:color="auto"/>
        <w:bottom w:val="none" w:sz="0" w:space="0" w:color="auto"/>
        <w:right w:val="none" w:sz="0" w:space="0" w:color="auto"/>
      </w:divBdr>
    </w:div>
    <w:div w:id="297491380">
      <w:bodyDiv w:val="1"/>
      <w:marLeft w:val="0"/>
      <w:marRight w:val="0"/>
      <w:marTop w:val="0"/>
      <w:marBottom w:val="0"/>
      <w:divBdr>
        <w:top w:val="none" w:sz="0" w:space="0" w:color="auto"/>
        <w:left w:val="none" w:sz="0" w:space="0" w:color="auto"/>
        <w:bottom w:val="none" w:sz="0" w:space="0" w:color="auto"/>
        <w:right w:val="none" w:sz="0" w:space="0" w:color="auto"/>
      </w:divBdr>
    </w:div>
    <w:div w:id="460155591">
      <w:bodyDiv w:val="1"/>
      <w:marLeft w:val="0"/>
      <w:marRight w:val="0"/>
      <w:marTop w:val="0"/>
      <w:marBottom w:val="0"/>
      <w:divBdr>
        <w:top w:val="none" w:sz="0" w:space="0" w:color="auto"/>
        <w:left w:val="none" w:sz="0" w:space="0" w:color="auto"/>
        <w:bottom w:val="none" w:sz="0" w:space="0" w:color="auto"/>
        <w:right w:val="none" w:sz="0" w:space="0" w:color="auto"/>
      </w:divBdr>
    </w:div>
    <w:div w:id="758521556">
      <w:bodyDiv w:val="1"/>
      <w:marLeft w:val="0"/>
      <w:marRight w:val="0"/>
      <w:marTop w:val="0"/>
      <w:marBottom w:val="0"/>
      <w:divBdr>
        <w:top w:val="none" w:sz="0" w:space="0" w:color="auto"/>
        <w:left w:val="none" w:sz="0" w:space="0" w:color="auto"/>
        <w:bottom w:val="none" w:sz="0" w:space="0" w:color="auto"/>
        <w:right w:val="none" w:sz="0" w:space="0" w:color="auto"/>
      </w:divBdr>
    </w:div>
    <w:div w:id="923730659">
      <w:bodyDiv w:val="1"/>
      <w:marLeft w:val="0"/>
      <w:marRight w:val="0"/>
      <w:marTop w:val="0"/>
      <w:marBottom w:val="0"/>
      <w:divBdr>
        <w:top w:val="none" w:sz="0" w:space="0" w:color="auto"/>
        <w:left w:val="none" w:sz="0" w:space="0" w:color="auto"/>
        <w:bottom w:val="none" w:sz="0" w:space="0" w:color="auto"/>
        <w:right w:val="none" w:sz="0" w:space="0" w:color="auto"/>
      </w:divBdr>
    </w:div>
    <w:div w:id="1111902172">
      <w:bodyDiv w:val="1"/>
      <w:marLeft w:val="0"/>
      <w:marRight w:val="0"/>
      <w:marTop w:val="0"/>
      <w:marBottom w:val="0"/>
      <w:divBdr>
        <w:top w:val="none" w:sz="0" w:space="0" w:color="auto"/>
        <w:left w:val="none" w:sz="0" w:space="0" w:color="auto"/>
        <w:bottom w:val="none" w:sz="0" w:space="0" w:color="auto"/>
        <w:right w:val="none" w:sz="0" w:space="0" w:color="auto"/>
      </w:divBdr>
    </w:div>
    <w:div w:id="1134563979">
      <w:bodyDiv w:val="1"/>
      <w:marLeft w:val="0"/>
      <w:marRight w:val="0"/>
      <w:marTop w:val="0"/>
      <w:marBottom w:val="0"/>
      <w:divBdr>
        <w:top w:val="none" w:sz="0" w:space="0" w:color="auto"/>
        <w:left w:val="none" w:sz="0" w:space="0" w:color="auto"/>
        <w:bottom w:val="none" w:sz="0" w:space="0" w:color="auto"/>
        <w:right w:val="none" w:sz="0" w:space="0" w:color="auto"/>
      </w:divBdr>
    </w:div>
    <w:div w:id="1294559108">
      <w:bodyDiv w:val="1"/>
      <w:marLeft w:val="0"/>
      <w:marRight w:val="0"/>
      <w:marTop w:val="0"/>
      <w:marBottom w:val="0"/>
      <w:divBdr>
        <w:top w:val="none" w:sz="0" w:space="0" w:color="auto"/>
        <w:left w:val="none" w:sz="0" w:space="0" w:color="auto"/>
        <w:bottom w:val="none" w:sz="0" w:space="0" w:color="auto"/>
        <w:right w:val="none" w:sz="0" w:space="0" w:color="auto"/>
      </w:divBdr>
    </w:div>
    <w:div w:id="1385790864">
      <w:bodyDiv w:val="1"/>
      <w:marLeft w:val="0"/>
      <w:marRight w:val="0"/>
      <w:marTop w:val="0"/>
      <w:marBottom w:val="0"/>
      <w:divBdr>
        <w:top w:val="none" w:sz="0" w:space="0" w:color="auto"/>
        <w:left w:val="none" w:sz="0" w:space="0" w:color="auto"/>
        <w:bottom w:val="none" w:sz="0" w:space="0" w:color="auto"/>
        <w:right w:val="none" w:sz="0" w:space="0" w:color="auto"/>
      </w:divBdr>
    </w:div>
    <w:div w:id="1633638281">
      <w:bodyDiv w:val="1"/>
      <w:marLeft w:val="0"/>
      <w:marRight w:val="0"/>
      <w:marTop w:val="0"/>
      <w:marBottom w:val="0"/>
      <w:divBdr>
        <w:top w:val="none" w:sz="0" w:space="0" w:color="auto"/>
        <w:left w:val="none" w:sz="0" w:space="0" w:color="auto"/>
        <w:bottom w:val="none" w:sz="0" w:space="0" w:color="auto"/>
        <w:right w:val="none" w:sz="0" w:space="0" w:color="auto"/>
      </w:divBdr>
    </w:div>
    <w:div w:id="1661469741">
      <w:bodyDiv w:val="1"/>
      <w:marLeft w:val="0"/>
      <w:marRight w:val="0"/>
      <w:marTop w:val="0"/>
      <w:marBottom w:val="0"/>
      <w:divBdr>
        <w:top w:val="none" w:sz="0" w:space="0" w:color="auto"/>
        <w:left w:val="none" w:sz="0" w:space="0" w:color="auto"/>
        <w:bottom w:val="none" w:sz="0" w:space="0" w:color="auto"/>
        <w:right w:val="none" w:sz="0" w:space="0" w:color="auto"/>
      </w:divBdr>
    </w:div>
    <w:div w:id="184694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223.rts-tender.ru/supplier/auction/Trade/View.aspx?Id=1404599"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223.rts-tender.ru/supplier/lk/Customers/CustomerCard.aspx?Id=6086" TargetMode="Externa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223.rts-tender.ru/supplier/lk/Customers/CustomerCard.aspx?Id=608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crUsdrOHbaTWNnRSB+tD6QphbyrGxumujM6NSjEMwRY=</DigestValue>
    </Reference>
    <Reference Type="http://www.w3.org/2000/09/xmldsig#Object" URI="#idOfficeObject">
      <DigestMethod Algorithm="urn:ietf:params:xml:ns:cpxmlsec:algorithms:gostr34112012-256"/>
      <DigestValue>+bhs04RMyQidCVPV3zY1LDXuBBFZaBuTyuZxMDoKiCs=</DigestValue>
    </Reference>
    <Reference Type="http://uri.etsi.org/01903#SignedProperties" URI="#idSignedProperties">
      <Transforms>
        <Transform Algorithm="http://www.w3.org/TR/2001/REC-xml-c14n-20010315"/>
      </Transforms>
      <DigestMethod Algorithm="urn:ietf:params:xml:ns:cpxmlsec:algorithms:gostr34112012-256"/>
      <DigestValue>tRJnzbVbD5ea0XDDRs45HQFQqG74S1GEfYF9OQeysJ8=</DigestValue>
    </Reference>
  </SignedInfo>
  <SignatureValue>1ndwfN3sllT9HFxCwGsqV3P4D33afWrBn7TY29G+y1USfQDg0cF93odFLrt2qfZt
E2ylVSPwMTiAcXNprQV1NQ==</SignatureValue>
  <KeyInfo>
    <X509Data>
      <X509Certificate>MIII9DCCCJ+gAwIBAgIQAdTB1LVUOBAAAAAHL2IAATAMBggqhQMHAQEDAgUAMIIB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0/09/xmldsig#sha1"/>
        <DigestValue>SYgdkMh5R2vKPHzM/H4STljsLSk=</DigestValue>
      </Reference>
      <Reference URI="/word/document.xml?ContentType=application/vnd.openxmlformats-officedocument.wordprocessingml.document.main+xml">
        <DigestMethod Algorithm="http://www.w3.org/2000/09/xmldsig#sha1"/>
        <DigestValue>MCZ5QBKpILCRYtt4rwDjuEDWYeA=</DigestValue>
      </Reference>
      <Reference URI="/word/fontTable.xml?ContentType=application/vnd.openxmlformats-officedocument.wordprocessingml.fontTable+xml">
        <DigestMethod Algorithm="http://www.w3.org/2000/09/xmldsig#sha1"/>
        <DigestValue>d7j/4Dq8FQlv79uByaq0fClFfJQ=</DigestValue>
      </Reference>
      <Reference URI="/word/media/image1.jpg?ContentType=image/jpeg">
        <DigestMethod Algorithm="http://www.w3.org/2000/09/xmldsig#sha1"/>
        <DigestValue>qJPDTNIaXS4nTSg6QjYb5kOgTxY=</DigestValue>
      </Reference>
      <Reference URI="/word/media/image2.jpg?ContentType=image/jpeg">
        <DigestMethod Algorithm="http://www.w3.org/2000/09/xmldsig#sha1"/>
        <DigestValue>MLCVHC+NJqyy2iISdMvflbFIYpU=</DigestValue>
      </Reference>
      <Reference URI="/word/media/image3.jpeg?ContentType=image/jpeg">
        <DigestMethod Algorithm="http://www.w3.org/2000/09/xmldsig#sha1"/>
        <DigestValue>THaAk6ccZUCONy8ii0juh6pd17E=</DigestValue>
      </Reference>
      <Reference URI="/word/media/image4.jpeg?ContentType=image/jpeg">
        <DigestMethod Algorithm="http://www.w3.org/2000/09/xmldsig#sha1"/>
        <DigestValue>qtlk7xEbTOMQsxuDwpgz44w+uj4=</DigestValue>
      </Reference>
      <Reference URI="/word/numbering.xml?ContentType=application/vnd.openxmlformats-officedocument.wordprocessingml.numbering+xml">
        <DigestMethod Algorithm="http://www.w3.org/2000/09/xmldsig#sha1"/>
        <DigestValue>lbAeZtXq94jCqJddVg8wkMDbP/Q=</DigestValue>
      </Reference>
      <Reference URI="/word/settings.xml?ContentType=application/vnd.openxmlformats-officedocument.wordprocessingml.settings+xml">
        <DigestMethod Algorithm="http://www.w3.org/2000/09/xmldsig#sha1"/>
        <DigestValue>btGY7R4OPftiYKYN41+FIQbbrgQ=</DigestValue>
      </Reference>
      <Reference URI="/word/styles.xml?ContentType=application/vnd.openxmlformats-officedocument.wordprocessingml.styles+xml">
        <DigestMethod Algorithm="http://www.w3.org/2000/09/xmldsig#sha1"/>
        <DigestValue>k6J6/J3oCvUTe2x7ydxIbk10/m4=</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fzHoPiJ25SlpQ3sYIpDTrxkW0UI=</DigestValue>
      </Reference>
    </Manifest>
    <SignatureProperties>
      <SignatureProperty Id="idSignatureTime" Target="#idPackageSignature">
        <mdssi:SignatureTime xmlns:mdssi="http://schemas.openxmlformats.org/package/2006/digital-signature">
          <mdssi:Format>YYYY-MM-DDThh:mm:ssTZD</mdssi:Format>
          <mdssi:Value>2020-01-27T12:22:43Z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OfficeVersion>
          <ApplicationVersion>16.0</ApplicationVersion>
          <Monitors>1</Monitors>
          <HorizontalResolution>1920</HorizontalResolution>
          <VerticalResolution>1080</VerticalResolution>
          <ColorDepth>16</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2020-01-27T12:22:43Z</xd:SigningTime>
          <xd:SigningCertificate>
            <xd:Cert>
              <xd:CertDigest>
                <DigestMethod Algorithm="http://www.w3.org/2000/09/xmldsig#sha1"/>
                <DigestValue>LsdRswH+fLtNgcf6ObUyZcVPyGk=</DigestValue>
              </xd:CertDigest>
              <xd:IssuerSerial>
                <X509IssuerName>CN="ЗАО ""КАЛУГА АСТРАЛ""", O="ЗАО ""КАЛУГА АСТРАЛ""", E=ca@astralnalog.ru, S=40 Калужская область, L=г. Калуга, C=RU, ИНН=004029017981, STREET="пер. Теренинский, д. 6", ОГРН=1024001434049</X509IssuerName>
                <X509SerialNumber>2433926287336858420765696133095882753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5E82C-009E-4FE6-BC5C-0745B0E0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714</Words>
  <Characters>5573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vt:lpstr>
    </vt:vector>
  </TitlesOfParts>
  <Company>Inc.</Company>
  <LinksUpToDate>false</LinksUpToDate>
  <CharactersWithSpaces>6275</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creator>Ерохина</dc:creator>
  <cp:lastModifiedBy>OLGAPOZ</cp:lastModifiedBy>
  <cp:revision>7</cp:revision>
  <cp:lastPrinted>2011-12-19T04:44:00Z</cp:lastPrinted>
  <dcterms:created xsi:type="dcterms:W3CDTF">2020-01-27T11:47:00Z</dcterms:created>
  <dcterms:modified xsi:type="dcterms:W3CDTF">2020-01-27T12:20:00Z</dcterms:modified>
</cp:coreProperties>
</file>