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91" w:rsidRDefault="00195A91" w:rsidP="006E64E8">
      <w:r w:rsidRPr="00195A91">
        <w:t>Текст обращения</w:t>
      </w:r>
      <w:r>
        <w:t>:</w:t>
      </w:r>
    </w:p>
    <w:p w:rsidR="00F94071" w:rsidRDefault="00195A91" w:rsidP="006E64E8">
      <w:bookmarkStart w:id="0" w:name="_GoBack"/>
      <w:bookmarkEnd w:id="0"/>
      <w:r w:rsidRPr="00195A91">
        <w:t xml:space="preserve">ЖАЛОБА Решением МПР по МО от 10.06.2020 №436 назначен аукцион на право заключения договора аренды лесного участка кадастровый номер 51:01:2401020:226 участкового </w:t>
      </w:r>
      <w:proofErr w:type="spellStart"/>
      <w:r w:rsidRPr="00195A91">
        <w:t>лестничества</w:t>
      </w:r>
      <w:proofErr w:type="spellEnd"/>
      <w:r w:rsidRPr="00195A91">
        <w:t xml:space="preserve"> квартал 65, выдела 63,64 квартал 83, выдел 6 площадью 1,6131 га, номер лесного участка в ГЛР №1490-2019-04. Аукцион проводился на сайте РТС-</w:t>
      </w:r>
      <w:proofErr w:type="gramStart"/>
      <w:r w:rsidRPr="00195A91">
        <w:t>тендер :</w:t>
      </w:r>
      <w:proofErr w:type="gramEnd"/>
      <w:r w:rsidRPr="00195A91">
        <w:t xml:space="preserve"> номер на площадке 37204, лот 1, ID лота 83601. Согласно данных РТС-тендер, размещенных на официальном сайте, аукцион по лоту не состоялся, победителем аукциона признан ИП </w:t>
      </w:r>
      <w:proofErr w:type="spellStart"/>
      <w:r w:rsidRPr="00195A91">
        <w:t>Бушуйский</w:t>
      </w:r>
      <w:proofErr w:type="spellEnd"/>
      <w:r w:rsidRPr="00195A91">
        <w:t xml:space="preserve"> Сергей Сергеевич (протокол о результатах аукциона №Г37204-2 от 23.07.2020) </w:t>
      </w:r>
      <w:proofErr w:type="gramStart"/>
      <w:r w:rsidRPr="00195A91">
        <w:t>Полагаю</w:t>
      </w:r>
      <w:proofErr w:type="gramEnd"/>
      <w:r w:rsidRPr="00195A91">
        <w:t xml:space="preserve"> что аукцион был проведен с нарушениями Закона в силу нижеследующего. В соответствии с п.6 ст.73.1 Лесного кодекса РФ, порядок заключения договора аренды лесного участка, находящегося в государственной или муниципальной собственности, в том числе порядок подготовки, организации и проведения аукциона на право заключения такого договора, устанавливается Гражданским кодексом Российской Федерации и Земельным кодексом Российской Федерации. В соответствии со ст. 39.3 Земельного Кодекса РФ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в законе. Статьями 39.11 - 39.12 ЗК РФ регламентирован порядок проведения аукционов по продаже земельного участка, находящегося в государственной или муниципальной собственности, а также аукционов на право заключения договора аренды земельного участка, находящегося в государственной или муниципальной собственности. Согласно положений п.14 ст.39.11 ЗК РФ,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в соответствии с Федеральным законом "Об оценочной деятельности в Российской Федерации",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случая, предусмотренного пунктом 15 настоящей статьи. В конкурсной документации отсутствуют сведения о проведении рыночной оценки ежегодной арендной платы, при этом кадастровая стоимость не может быть принята за основу в данном случае с учетом формирования участка 23.08.2019 что составляет менее одного года до даты принятия решения о проведении аукциона. Согласно данных ГКН кадастровая стоимость земельного участка составляет 1 468 </w:t>
      </w:r>
      <w:proofErr w:type="spellStart"/>
      <w:r w:rsidRPr="00195A91">
        <w:t>руб</w:t>
      </w:r>
      <w:proofErr w:type="spellEnd"/>
      <w:r w:rsidRPr="00195A91">
        <w:t xml:space="preserve">, при этом организатором в отсутствие рыночной оценки установлена начальная цена в размере 83 703 </w:t>
      </w:r>
      <w:proofErr w:type="spellStart"/>
      <w:r w:rsidRPr="00195A91">
        <w:t>руб</w:t>
      </w:r>
      <w:proofErr w:type="spellEnd"/>
      <w:r w:rsidRPr="00195A91">
        <w:t xml:space="preserve"> 11 коп. В извещении (документация) о проведении аукциона в электронной форме в п. 10 Сведения о размере задатка, порядке его внесения участниками аукциона и возврата им задатка, банковских реквизитах счета для перечисления организаторы торгов указана информация о размере задатка: Задаток на участие в аукционе по продаже права на заключение договора аренды вносится в безналичной денежной форме в размере 100% от начальной цены предмета аукциона и составляет 83703,11 руб. Считаю, что круг потенциальных участников (покупателей) торгов ограничен организатором торгов путем установления 100% размера задатка от начальной стоимости предмета торгов. В силу Закона о конкурентной политике размер задатка не должен превышать 5% от стоимости предмета торгов. Помимо того, что задаток обеспечивает исполнение обязательства, его функция состоит еще и в том, что риск потерять соответствующую денежную сумму при отказе от заключения договора стимулирует к участию в торгах только тех лиц, которые действительно намерены приобретать </w:t>
      </w:r>
      <w:proofErr w:type="gramStart"/>
      <w:r w:rsidRPr="00195A91">
        <w:t>имущество</w:t>
      </w:r>
      <w:proofErr w:type="gramEnd"/>
      <w:r w:rsidRPr="00195A91">
        <w:t xml:space="preserve"> выставленное на торги. При этом законодательное ограничение размера задатка направлено на предотвращение злоупотребления со стороны организаторов, которые может выражаться в установлении необоснованно высокой суммы задатка, и, как следствие, вести к снижению привлекательности продаваемого объекта и закрытию доступа потенциальным покупателям к участию в торгах. Таким образом, существующий баланс между необходимостью внесения задатка и ограничением его размера </w:t>
      </w:r>
      <w:r w:rsidRPr="00195A91">
        <w:lastRenderedPageBreak/>
        <w:t xml:space="preserve">создает возможность сформировать наиболее конкурентоспособный состав участников торгов применительно к конкретной цене предложения, что обеспечивает законность проведения торгов. Следовательно, для достижения соответствующих целей необходимо, чтобы размер задатка исчислялся исходя из той цены, которая является начальной цены предмета лота и на основании которой организатором торгов принимаются заявки от потенциальных покупателей. Расчет задатка, исхода из начальной продажной цены торгов фактически нарушает законодательное ограничение размера задатка и приводит к </w:t>
      </w:r>
      <w:proofErr w:type="spellStart"/>
      <w:r w:rsidRPr="00195A91">
        <w:t>нелегитимности</w:t>
      </w:r>
      <w:proofErr w:type="spellEnd"/>
      <w:r w:rsidRPr="00195A91">
        <w:t xml:space="preserve"> торгов, поскольку блокирует доступ к участию в них претендентов, способных оплатить в конкурентной борьбе цену текущего этапа. Вышеуказанная позиция отражена в Определении Верховного суда Российской Федерации от 01.07.2016 г. № 305-ЭСЛ 6-3457. При этом следует отметить, что на ценовом периоде, стоимость имущества совпадает с размером задатка, что противоречит самому смыслу положений Гражданского кодекса о задатке. Согласно статьям 329 и 380 ГК РФ задаток представляет собой один из способов обеспечения исполнения обязательства. Торги являются способом заключения договора. Обязанность участника торгов внести задаток установлена в целях обеспечения заключения договора между организатором торгов и лицом, выигравшим торги. Установление размера задатка в 100% от начальной цены предмета лота привело к ограничению числа участников. Установление размера задатка в 100% от начальной цены предмета лота налагает на участника торгов дополнительные имущественные обременения. Установление задатка в таком размере грубо нарушает ФЗ «О защите конкуренции» ограничивает число потенциальных покупателей(участников), что нарушает права и законные интересы участников торгов и уполномоченного органа на наиболее полные удовлетворения их требований. Законный интерес как потенциального участника торгов, состоит в том, чтобы иметь равную с другими претендентами возможность принимать участие в торгах, при этом её задаток был искусственно завышен. 100 % задатка от начальной цены предмета аукциона установленный организатором торгов нарушил интерес участников участвовать на данных торгах. Указанное обстоятельство, свидетельствует о нарушении организатором торгов требований Федерального закона от 26.07.2006 № 135-ФЗ «О защите конкуренции» (далее – Закон о защите конкуренции). Прошу Вас: Отменить Протокол об определении участников торгов. Разместить в ЕФРСБ информацию об отмене Протоколов, а также назначить новую дату рассмотрения заявок на участие в торгах № процедуры 37204. Уведомить лиц о новой дате рассмотрения заявок на участие в торгах № 37204 Осуществить дальнейшее проведение процедуры торгов в соответствии с требованиями Федерального закона от 26.07.2006 года № 135-ФЗ «О защите конкуренции». В нарушение ч.4 п.21 Земельного кодекса РФ организатором в извещении не указано ограничение прав на земельный участок, а именно охранная зона трансформаторной подстанции номинальным напряжением 6кв, составляющая радиус 10 метров (</w:t>
      </w:r>
      <w:proofErr w:type="spellStart"/>
      <w:r w:rsidRPr="00195A91">
        <w:t>кад</w:t>
      </w:r>
      <w:proofErr w:type="spellEnd"/>
      <w:r w:rsidRPr="00195A91">
        <w:t xml:space="preserve"> номер подстанции 51:01:2401020:76), частично находящаяся на территории земельного участка согласно данных публичной карты </w:t>
      </w:r>
      <w:proofErr w:type="spellStart"/>
      <w:r w:rsidRPr="00195A91">
        <w:t>Росреестра</w:t>
      </w:r>
      <w:proofErr w:type="spellEnd"/>
      <w:r w:rsidRPr="00195A91">
        <w:t xml:space="preserve">. Мною были предприняты неоднократные попытки получить ответ на вышеуказанные вопросы в отношении начальной цены предмета аукциона и ограничения земельного участка, но ни </w:t>
      </w:r>
      <w:proofErr w:type="gramStart"/>
      <w:r w:rsidRPr="00195A91">
        <w:t>организатор</w:t>
      </w:r>
      <w:proofErr w:type="gramEnd"/>
      <w:r w:rsidRPr="00195A91">
        <w:t xml:space="preserve"> ни представитель аукционной площадки ответы предоставить не смогли. В подтверждение своего намерения принять участие в аукционе прикладываю </w:t>
      </w:r>
      <w:proofErr w:type="spellStart"/>
      <w:r w:rsidRPr="00195A91">
        <w:t>билинг</w:t>
      </w:r>
      <w:proofErr w:type="spellEnd"/>
      <w:r w:rsidRPr="00195A91">
        <w:t xml:space="preserve"> по номеру моб тел, зарегистрированного на меня, содержащего информацию о </w:t>
      </w:r>
      <w:proofErr w:type="spellStart"/>
      <w:r w:rsidRPr="00195A91">
        <w:t>вызовазх</w:t>
      </w:r>
      <w:proofErr w:type="spellEnd"/>
      <w:r w:rsidRPr="00195A91">
        <w:t xml:space="preserve"> на номер организатора аукциона </w:t>
      </w:r>
      <w:proofErr w:type="gramStart"/>
      <w:r w:rsidRPr="00195A91">
        <w:t>( )</w:t>
      </w:r>
      <w:proofErr w:type="gramEnd"/>
      <w:r w:rsidRPr="00195A91">
        <w:t xml:space="preserve"> – указать время звонков и номер аукционной площадки – указать время звонков, а также зачисление необходимой для участия в аукционе суммы задатка на мой аналитический счет на аукционной площадке. Учитывая вышеуказанные нарушения прошу провести проверку и выдать предписание организатору аукциона об отмене итогов аукциона, устранении нарушений и последующего проведения аукциона. Согласно п.12 извещения о проведении аукциона в электронной форме, договор аренды лесного участка, по результатам аукциона, подписывается не ранее 10 (десяти) дней со дня размещения информации о результатах аукциона (протокола) на официальном сайте торгов. Протокол о результатах аукциона №Г37204-2 от 23.07.2020 опубликован 23.07.2020 в 13 ч. 49 мин </w:t>
      </w:r>
      <w:r w:rsidRPr="00195A91">
        <w:lastRenderedPageBreak/>
        <w:t xml:space="preserve">московского времени. Таким образом, подписание договора аренды с ИП </w:t>
      </w:r>
      <w:proofErr w:type="spellStart"/>
      <w:r w:rsidRPr="00195A91">
        <w:t>Бушуйский</w:t>
      </w:r>
      <w:proofErr w:type="spellEnd"/>
      <w:r w:rsidRPr="00195A91">
        <w:t xml:space="preserve"> С.С. не может быть произведено ранее 02 августа 2020 года. Тем не менее учитывая незначительный срок прошу вас на время проведения проверки приостановить заключение договора аренды лесного участка по итогам аукциона.</w:t>
      </w:r>
    </w:p>
    <w:sectPr w:rsidR="00F9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E8"/>
    <w:rsid w:val="00195A91"/>
    <w:rsid w:val="006E64E8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13FD-46A4-4558-B259-9E946E55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Клименкова Анна Владимировна</dc:creator>
  <cp:keywords/>
  <dc:description/>
  <cp:lastModifiedBy>Клименкова Анна Владимировна</cp:lastModifiedBy>
  <cp:revision>1</cp:revision>
  <dcterms:created xsi:type="dcterms:W3CDTF">2020-08-03T08:20:00Z</dcterms:created>
  <dcterms:modified xsi:type="dcterms:W3CDTF">2020-08-03T08:36:00Z</dcterms:modified>
</cp:coreProperties>
</file>