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7" w:rsidRPr="00783C74" w:rsidRDefault="003A7E47" w:rsidP="003A7E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750F5">
        <w:rPr>
          <w:rFonts w:ascii="Times New Roman" w:hAnsi="Times New Roman"/>
          <w:sz w:val="24"/>
          <w:szCs w:val="24"/>
        </w:rPr>
        <w:t>21</w:t>
      </w:r>
      <w:r w:rsidR="00BB1806">
        <w:rPr>
          <w:rFonts w:ascii="Times New Roman" w:hAnsi="Times New Roman"/>
          <w:sz w:val="24"/>
          <w:szCs w:val="24"/>
        </w:rPr>
        <w:t xml:space="preserve">» </w:t>
      </w:r>
      <w:r w:rsidR="00E750F5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2021 г. </w:t>
      </w:r>
    </w:p>
    <w:p w:rsidR="003A7E47" w:rsidRPr="00783C74" w:rsidRDefault="003A7E47" w:rsidP="003A7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C74">
        <w:rPr>
          <w:rFonts w:ascii="Times New Roman" w:hAnsi="Times New Roman"/>
          <w:sz w:val="24"/>
          <w:szCs w:val="24"/>
        </w:rPr>
        <w:t xml:space="preserve">Исх. </w:t>
      </w:r>
      <w:r w:rsidRPr="00AF2E42">
        <w:rPr>
          <w:rFonts w:ascii="Times New Roman" w:eastAsia="Times New Roman" w:hAnsi="Times New Roman"/>
          <w:sz w:val="24"/>
          <w:szCs w:val="24"/>
        </w:rPr>
        <w:t>№</w:t>
      </w:r>
      <w:r w:rsidR="00E750F5">
        <w:rPr>
          <w:rFonts w:ascii="Times New Roman" w:eastAsia="Times New Roman" w:hAnsi="Times New Roman"/>
          <w:sz w:val="24"/>
          <w:szCs w:val="24"/>
        </w:rPr>
        <w:t>2109</w:t>
      </w:r>
      <w:r w:rsidRPr="00AF2E42">
        <w:rPr>
          <w:rFonts w:ascii="Times New Roman" w:eastAsia="Times New Roman" w:hAnsi="Times New Roman"/>
          <w:sz w:val="24"/>
          <w:szCs w:val="24"/>
        </w:rPr>
        <w:t>/2</w:t>
      </w:r>
      <w:r w:rsidR="00E750F5">
        <w:rPr>
          <w:rFonts w:ascii="Times New Roman" w:eastAsia="Times New Roman" w:hAnsi="Times New Roman"/>
          <w:sz w:val="24"/>
          <w:szCs w:val="24"/>
        </w:rPr>
        <w:t>1-1</w:t>
      </w:r>
      <w:r>
        <w:rPr>
          <w:rFonts w:ascii="Times New Roman" w:eastAsia="Times New Roman" w:hAnsi="Times New Roman"/>
          <w:sz w:val="24"/>
          <w:szCs w:val="24"/>
        </w:rPr>
        <w:t>ША</w:t>
      </w:r>
    </w:p>
    <w:p w:rsidR="003A7E47" w:rsidRPr="00783C74" w:rsidRDefault="003A7E47" w:rsidP="003A7E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3C74">
        <w:rPr>
          <w:rFonts w:ascii="Times New Roman" w:hAnsi="Times New Roman"/>
          <w:sz w:val="24"/>
          <w:szCs w:val="24"/>
        </w:rPr>
        <w:t>Вх</w:t>
      </w:r>
      <w:proofErr w:type="spellEnd"/>
      <w:r w:rsidRPr="00783C74">
        <w:rPr>
          <w:rFonts w:ascii="Times New Roman" w:hAnsi="Times New Roman"/>
          <w:sz w:val="24"/>
          <w:szCs w:val="24"/>
        </w:rPr>
        <w:t>. №_________</w:t>
      </w:r>
      <w:r>
        <w:rPr>
          <w:rFonts w:ascii="Times New Roman" w:hAnsi="Times New Roman"/>
          <w:sz w:val="24"/>
          <w:szCs w:val="24"/>
        </w:rPr>
        <w:t>___</w:t>
      </w:r>
    </w:p>
    <w:p w:rsidR="003A7E47" w:rsidRPr="000156DC" w:rsidRDefault="003A7E47" w:rsidP="003A7E47">
      <w:pPr>
        <w:pStyle w:val="a5"/>
        <w:rPr>
          <w:rFonts w:ascii="Times New Roman" w:hAnsi="Times New Roman"/>
          <w:sz w:val="24"/>
          <w:szCs w:val="24"/>
        </w:rPr>
      </w:pPr>
    </w:p>
    <w:p w:rsidR="00BB1806" w:rsidRDefault="00BB1806" w:rsidP="00BB1806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 w:rsidRPr="002763C4">
        <w:rPr>
          <w:rFonts w:eastAsia="Times New Roman" w:cs="Times New Roman"/>
        </w:rPr>
        <w:t xml:space="preserve">Управление Федеральной антимонопольной службы по </w:t>
      </w:r>
      <w:r w:rsidR="000D1D7E">
        <w:rPr>
          <w:rFonts w:eastAsia="Times New Roman" w:cs="Times New Roman"/>
        </w:rPr>
        <w:t>Архангельской</w:t>
      </w:r>
      <w:r w:rsidR="00E750F5">
        <w:rPr>
          <w:rFonts w:eastAsia="Times New Roman" w:cs="Times New Roman"/>
        </w:rPr>
        <w:t xml:space="preserve"> области</w:t>
      </w:r>
      <w:r w:rsidRPr="002763C4">
        <w:rPr>
          <w:rFonts w:eastAsia="Times New Roman" w:cs="Times New Roman"/>
        </w:rPr>
        <w:t xml:space="preserve"> </w:t>
      </w:r>
    </w:p>
    <w:p w:rsidR="00BB1806" w:rsidRPr="003A14DE" w:rsidRDefault="00BB1806" w:rsidP="00E750F5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 w:rsidRPr="003A14DE">
        <w:rPr>
          <w:rFonts w:eastAsia="Times New Roman" w:cs="Times New Roman"/>
        </w:rPr>
        <w:t xml:space="preserve">Адрес: </w:t>
      </w:r>
      <w:r w:rsidR="000D1D7E">
        <w:t>163000, г. Архангельск, ул. Карла Либкнехта, д.2, офис 142</w:t>
      </w:r>
    </w:p>
    <w:p w:rsidR="00BB1806" w:rsidRPr="002763C4" w:rsidRDefault="00BB1806" w:rsidP="00BB1806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 w:rsidRPr="002763C4">
        <w:rPr>
          <w:rFonts w:eastAsia="Times New Roman" w:cs="Times New Roman"/>
        </w:rPr>
        <w:t xml:space="preserve">Адрес электронной почты: </w:t>
      </w:r>
      <w:r w:rsidR="000D1D7E" w:rsidRPr="000D1D7E">
        <w:rPr>
          <w:rFonts w:eastAsia="Times New Roman" w:cs="Times New Roman"/>
        </w:rPr>
        <w:t>to29@fas.gov.ru</w:t>
      </w:r>
    </w:p>
    <w:p w:rsidR="00E750F5" w:rsidRDefault="00E750F5" w:rsidP="003A7E47">
      <w:pPr>
        <w:pStyle w:val="ab"/>
        <w:spacing w:before="0" w:beforeAutospacing="0" w:after="0" w:afterAutospacing="0"/>
        <w:jc w:val="right"/>
      </w:pPr>
      <w:r>
        <w:t xml:space="preserve">Телефон/факс: </w:t>
      </w:r>
      <w:r w:rsidR="00C87C54">
        <w:t>(8182) 207321, Факс: (8182)215445</w:t>
      </w:r>
    </w:p>
    <w:p w:rsidR="003A7E47" w:rsidRDefault="003A7E47" w:rsidP="003A7E47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 w:rsidRPr="00990673">
        <w:rPr>
          <w:rFonts w:eastAsia="Times New Roman" w:cs="Times New Roman"/>
        </w:rPr>
        <w:t xml:space="preserve">Заявитель: </w:t>
      </w:r>
      <w:r w:rsidRPr="003A7E47">
        <w:rPr>
          <w:rFonts w:eastAsia="Times New Roman" w:cs="Times New Roman"/>
        </w:rPr>
        <w:t>Общество с ограниченной ответственностью «ЭКОСТАНДАРТ «Технические решения»</w:t>
      </w:r>
    </w:p>
    <w:p w:rsidR="003A7E47" w:rsidRPr="00990673" w:rsidRDefault="003A7E47" w:rsidP="003A7E47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Адрес: </w:t>
      </w:r>
      <w:r w:rsidRPr="003A7E47">
        <w:rPr>
          <w:rFonts w:eastAsia="Times New Roman" w:cs="Times New Roman"/>
        </w:rPr>
        <w:t xml:space="preserve">105082, г. Москва, </w:t>
      </w:r>
      <w:proofErr w:type="spellStart"/>
      <w:r w:rsidRPr="003A7E47">
        <w:rPr>
          <w:rFonts w:eastAsia="Times New Roman" w:cs="Times New Roman"/>
        </w:rPr>
        <w:t>Переведеновский</w:t>
      </w:r>
      <w:proofErr w:type="spellEnd"/>
      <w:r w:rsidRPr="003A7E47">
        <w:rPr>
          <w:rFonts w:eastAsia="Times New Roman" w:cs="Times New Roman"/>
        </w:rPr>
        <w:t xml:space="preserve"> пер., дом 13, стр.16, пом. I, ком. 54</w:t>
      </w:r>
    </w:p>
    <w:p w:rsidR="003A7E47" w:rsidRPr="00990673" w:rsidRDefault="003A7E47" w:rsidP="003A7E47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 w:rsidRPr="00990673">
        <w:rPr>
          <w:rFonts w:eastAsia="Times New Roman" w:cs="Times New Roman"/>
        </w:rPr>
        <w:t xml:space="preserve">Адрес электронной почты: </w:t>
      </w:r>
      <w:proofErr w:type="spellStart"/>
      <w:r w:rsidRPr="00AF0F3D">
        <w:rPr>
          <w:rFonts w:eastAsia="Times New Roman" w:cs="Times New Roman"/>
        </w:rPr>
        <w:t>tender</w:t>
      </w:r>
      <w:proofErr w:type="spellEnd"/>
      <w:r w:rsidRPr="00AF0F3D">
        <w:rPr>
          <w:rFonts w:eastAsia="Times New Roman" w:cs="Times New Roman"/>
        </w:rPr>
        <w:t>-</w:t>
      </w:r>
      <w:r w:rsidRPr="003A7E47">
        <w:t xml:space="preserve"> </w:t>
      </w:r>
      <w:r w:rsidRPr="003A7E47">
        <w:rPr>
          <w:rFonts w:eastAsia="Times New Roman" w:cs="Times New Roman"/>
        </w:rPr>
        <w:t>TR</w:t>
      </w:r>
      <w:r w:rsidRPr="00AF0F3D">
        <w:rPr>
          <w:rFonts w:eastAsia="Times New Roman" w:cs="Times New Roman"/>
        </w:rPr>
        <w:t>@ecostandard.ru</w:t>
      </w:r>
    </w:p>
    <w:p w:rsidR="003A7E47" w:rsidRPr="00990673" w:rsidRDefault="003A7E47" w:rsidP="003A7E47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 w:rsidRPr="00990673">
        <w:rPr>
          <w:rFonts w:eastAsia="Times New Roman" w:cs="Times New Roman"/>
        </w:rPr>
        <w:t>Тел</w:t>
      </w:r>
      <w:r>
        <w:rPr>
          <w:rFonts w:eastAsia="Times New Roman" w:cs="Times New Roman"/>
        </w:rPr>
        <w:t>.</w:t>
      </w:r>
      <w:r w:rsidRPr="00990673">
        <w:rPr>
          <w:rFonts w:eastAsia="Times New Roman" w:cs="Times New Roman"/>
        </w:rPr>
        <w:t>: (495) 229-14-92, Факс: (495) 229-14-90</w:t>
      </w:r>
    </w:p>
    <w:p w:rsidR="003A7E47" w:rsidRPr="00990673" w:rsidRDefault="003A7E47" w:rsidP="003A7E47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 w:rsidRPr="00990673">
        <w:rPr>
          <w:rFonts w:eastAsia="Times New Roman" w:cs="Times New Roman"/>
        </w:rPr>
        <w:t xml:space="preserve">Заказчик: </w:t>
      </w:r>
      <w:r w:rsidR="00AD3A91" w:rsidRPr="00AD3A91">
        <w:rPr>
          <w:rFonts w:eastAsia="Times New Roman" w:cs="Times New Roman"/>
        </w:rPr>
        <w:t xml:space="preserve">Акционерное общество </w:t>
      </w:r>
      <w:r w:rsidR="00E750F5" w:rsidRPr="003F11AE">
        <w:rPr>
          <w:rFonts w:eastAsia="Calibri"/>
          <w:bCs/>
        </w:rPr>
        <w:t>«ЦС «Звездочка»</w:t>
      </w:r>
    </w:p>
    <w:p w:rsidR="003A7E47" w:rsidRPr="00990673" w:rsidRDefault="003A7E47" w:rsidP="003A7E47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 w:rsidRPr="00E069FE">
        <w:rPr>
          <w:rFonts w:eastAsia="Times New Roman" w:cs="Times New Roman"/>
        </w:rPr>
        <w:t xml:space="preserve">Адрес: </w:t>
      </w:r>
      <w:r w:rsidR="00C87C54" w:rsidRPr="003F11AE">
        <w:rPr>
          <w:rFonts w:eastAsia="Calibri"/>
          <w:bCs/>
        </w:rPr>
        <w:t>Архангельская область, г. Северодвинск, пр. Машиностроителей, д. 12</w:t>
      </w:r>
    </w:p>
    <w:p w:rsidR="003A7E47" w:rsidRPr="00AD3A91" w:rsidRDefault="003A7E47" w:rsidP="00AD3A9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0673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r w:rsidR="00C87C54" w:rsidRPr="00C87C54">
        <w:rPr>
          <w:rFonts w:ascii="Times New Roman" w:eastAsia="Times New Roman" w:hAnsi="Times New Roman"/>
          <w:sz w:val="24"/>
          <w:szCs w:val="24"/>
        </w:rPr>
        <w:t>info@star.ru</w:t>
      </w:r>
    </w:p>
    <w:p w:rsidR="003A7E47" w:rsidRDefault="003A7E47" w:rsidP="003A7E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0673">
        <w:rPr>
          <w:rFonts w:ascii="Times New Roman" w:eastAsia="Times New Roman" w:hAnsi="Times New Roman"/>
          <w:sz w:val="24"/>
          <w:szCs w:val="24"/>
        </w:rPr>
        <w:t xml:space="preserve">Телефон: </w:t>
      </w:r>
      <w:r w:rsidR="00C87C54" w:rsidRPr="00C87C54">
        <w:rPr>
          <w:rFonts w:ascii="Times New Roman" w:eastAsia="Times New Roman" w:hAnsi="Times New Roman"/>
          <w:sz w:val="24"/>
          <w:szCs w:val="24"/>
        </w:rPr>
        <w:t>+7 (8184) 596-629, факс +7 (8184) 272-850</w:t>
      </w:r>
    </w:p>
    <w:p w:rsidR="00C87C54" w:rsidRDefault="00C87C54" w:rsidP="003A7E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Организатор: </w:t>
      </w:r>
      <w:r w:rsidR="00350443">
        <w:rPr>
          <w:rFonts w:ascii="Times New Roman" w:eastAsia="Times New Roman" w:hAnsi="Times New Roman"/>
          <w:sz w:val="24"/>
          <w:szCs w:val="24"/>
        </w:rPr>
        <w:t>Ф</w:t>
      </w:r>
      <w:r w:rsidRPr="00C87C54">
        <w:rPr>
          <w:rFonts w:ascii="Times New Roman" w:eastAsia="Times New Roman" w:hAnsi="Times New Roman"/>
          <w:sz w:val="24"/>
          <w:szCs w:val="24"/>
        </w:rPr>
        <w:t>илиал «35 СРЗ» АО «ЦС «Звездочка»</w:t>
      </w:r>
    </w:p>
    <w:p w:rsidR="00C87C54" w:rsidRPr="00990673" w:rsidRDefault="00C87C54" w:rsidP="00C87C54">
      <w:pPr>
        <w:pStyle w:val="ab"/>
        <w:spacing w:before="0" w:beforeAutospacing="0" w:after="0" w:afterAutospacing="0"/>
        <w:jc w:val="right"/>
        <w:rPr>
          <w:rFonts w:eastAsia="Times New Roman" w:cs="Times New Roman"/>
        </w:rPr>
      </w:pPr>
      <w:r w:rsidRPr="00E069FE">
        <w:rPr>
          <w:rFonts w:eastAsia="Times New Roman" w:cs="Times New Roman"/>
        </w:rPr>
        <w:t xml:space="preserve">Адрес: </w:t>
      </w:r>
      <w:r w:rsidRPr="003F11AE">
        <w:rPr>
          <w:rFonts w:eastAsia="Calibri"/>
          <w:bCs/>
        </w:rPr>
        <w:t>Архангельская область, г. Северодвинск, пр. Машиностроителей, д. 12</w:t>
      </w:r>
    </w:p>
    <w:p w:rsidR="00C87C54" w:rsidRPr="00AD3A91" w:rsidRDefault="00C87C54" w:rsidP="00C87C5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0673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r w:rsidRPr="00C87C54">
        <w:rPr>
          <w:rFonts w:ascii="Times New Roman" w:eastAsia="Times New Roman" w:hAnsi="Times New Roman"/>
          <w:sz w:val="24"/>
          <w:szCs w:val="24"/>
        </w:rPr>
        <w:t>35srzomts@mail.ru</w:t>
      </w:r>
    </w:p>
    <w:p w:rsidR="00C87C54" w:rsidRDefault="00C87C54" w:rsidP="00C87C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0673">
        <w:rPr>
          <w:rFonts w:ascii="Times New Roman" w:eastAsia="Times New Roman" w:hAnsi="Times New Roman"/>
          <w:sz w:val="24"/>
          <w:szCs w:val="24"/>
        </w:rPr>
        <w:t xml:space="preserve">Телефон: </w:t>
      </w:r>
      <w:r w:rsidR="00350443" w:rsidRPr="00350443">
        <w:rPr>
          <w:rFonts w:ascii="Times New Roman" w:eastAsia="Times New Roman" w:hAnsi="Times New Roman"/>
          <w:sz w:val="24"/>
          <w:szCs w:val="24"/>
        </w:rPr>
        <w:t>(8152) 22-19-42, 22-19-18</w:t>
      </w:r>
      <w:r w:rsidRPr="00C87C54">
        <w:rPr>
          <w:rFonts w:ascii="Times New Roman" w:eastAsia="Times New Roman" w:hAnsi="Times New Roman"/>
          <w:sz w:val="24"/>
          <w:szCs w:val="24"/>
        </w:rPr>
        <w:t xml:space="preserve">, факс </w:t>
      </w:r>
      <w:r w:rsidR="00350443" w:rsidRPr="00350443">
        <w:rPr>
          <w:rFonts w:ascii="Times New Roman" w:eastAsia="Times New Roman" w:hAnsi="Times New Roman"/>
          <w:sz w:val="24"/>
          <w:szCs w:val="24"/>
        </w:rPr>
        <w:t>8 (8152) 28-90-28</w:t>
      </w:r>
    </w:p>
    <w:p w:rsidR="003A7E47" w:rsidRPr="00242882" w:rsidRDefault="003A7E47" w:rsidP="003A7E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7E47" w:rsidRPr="000156DC" w:rsidRDefault="003A7E47" w:rsidP="003A7E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DC">
        <w:rPr>
          <w:rFonts w:ascii="Times New Roman" w:hAnsi="Times New Roman" w:cs="Times New Roman"/>
          <w:b/>
          <w:sz w:val="24"/>
          <w:szCs w:val="24"/>
        </w:rPr>
        <w:t>Жалоба на действия Заказчика</w:t>
      </w:r>
      <w:r w:rsidR="00350443">
        <w:rPr>
          <w:rFonts w:ascii="Times New Roman" w:hAnsi="Times New Roman" w:cs="Times New Roman"/>
          <w:b/>
          <w:sz w:val="24"/>
          <w:szCs w:val="24"/>
        </w:rPr>
        <w:t xml:space="preserve"> и Организатора</w:t>
      </w:r>
    </w:p>
    <w:p w:rsidR="003A7E47" w:rsidRPr="000156DC" w:rsidRDefault="003A7E47" w:rsidP="003A7E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6DC">
        <w:rPr>
          <w:rFonts w:ascii="Times New Roman" w:hAnsi="Times New Roman"/>
          <w:sz w:val="24"/>
          <w:szCs w:val="24"/>
        </w:rPr>
        <w:tab/>
      </w:r>
      <w:r w:rsidR="00350443">
        <w:rPr>
          <w:rFonts w:ascii="Times New Roman" w:eastAsia="Times New Roman" w:hAnsi="Times New Roman"/>
          <w:sz w:val="24"/>
          <w:szCs w:val="24"/>
        </w:rPr>
        <w:t>Ф</w:t>
      </w:r>
      <w:r w:rsidR="00350443" w:rsidRPr="00C87C54">
        <w:rPr>
          <w:rFonts w:ascii="Times New Roman" w:eastAsia="Times New Roman" w:hAnsi="Times New Roman"/>
          <w:sz w:val="24"/>
          <w:szCs w:val="24"/>
        </w:rPr>
        <w:t>илиал</w:t>
      </w:r>
      <w:r w:rsidR="00350443">
        <w:rPr>
          <w:rFonts w:ascii="Times New Roman" w:eastAsia="Times New Roman" w:hAnsi="Times New Roman"/>
          <w:sz w:val="24"/>
          <w:szCs w:val="24"/>
        </w:rPr>
        <w:t>ом</w:t>
      </w:r>
      <w:r w:rsidR="00350443" w:rsidRPr="00C87C54">
        <w:rPr>
          <w:rFonts w:ascii="Times New Roman" w:eastAsia="Times New Roman" w:hAnsi="Times New Roman"/>
          <w:sz w:val="24"/>
          <w:szCs w:val="24"/>
        </w:rPr>
        <w:t xml:space="preserve"> «35 СРЗ» АО «ЦС «Звездочка»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2B0">
        <w:rPr>
          <w:rFonts w:ascii="Times New Roman" w:hAnsi="Times New Roman"/>
          <w:sz w:val="24"/>
          <w:szCs w:val="24"/>
        </w:rPr>
        <w:t xml:space="preserve">(далее – </w:t>
      </w:r>
      <w:r w:rsidR="00350443">
        <w:rPr>
          <w:rFonts w:ascii="Times New Roman" w:hAnsi="Times New Roman"/>
          <w:sz w:val="24"/>
          <w:szCs w:val="24"/>
        </w:rPr>
        <w:t>Организатор</w:t>
      </w:r>
      <w:r w:rsidRPr="003772B0">
        <w:rPr>
          <w:rFonts w:ascii="Times New Roman" w:hAnsi="Times New Roman"/>
          <w:sz w:val="24"/>
          <w:szCs w:val="24"/>
        </w:rPr>
        <w:t xml:space="preserve">) была размещена закупка, путём проведения </w:t>
      </w:r>
      <w:r w:rsidR="00E750F5">
        <w:rPr>
          <w:rFonts w:ascii="Times New Roman" w:hAnsi="Times New Roman"/>
          <w:sz w:val="24"/>
          <w:szCs w:val="24"/>
        </w:rPr>
        <w:t>Аукциона</w:t>
      </w:r>
      <w:r w:rsidR="007E44E3" w:rsidRPr="007E44E3">
        <w:rPr>
          <w:rFonts w:ascii="Times New Roman" w:hAnsi="Times New Roman"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="007E44E3">
        <w:rPr>
          <w:rFonts w:ascii="Times New Roman" w:hAnsi="Times New Roman"/>
          <w:sz w:val="24"/>
          <w:szCs w:val="24"/>
        </w:rPr>
        <w:t xml:space="preserve"> </w:t>
      </w:r>
      <w:r w:rsidRPr="003772B0">
        <w:rPr>
          <w:rFonts w:ascii="Times New Roman" w:hAnsi="Times New Roman"/>
          <w:sz w:val="24"/>
          <w:szCs w:val="24"/>
        </w:rPr>
        <w:t xml:space="preserve">№ </w:t>
      </w:r>
      <w:r w:rsidR="00E750F5" w:rsidRPr="00E750F5">
        <w:rPr>
          <w:rFonts w:ascii="Times New Roman" w:hAnsi="Times New Roman"/>
          <w:sz w:val="24"/>
          <w:szCs w:val="24"/>
        </w:rPr>
        <w:t>32110589773</w:t>
      </w:r>
      <w:r w:rsidRPr="003772B0">
        <w:rPr>
          <w:rFonts w:ascii="Times New Roman" w:hAnsi="Times New Roman"/>
          <w:sz w:val="24"/>
          <w:szCs w:val="24"/>
        </w:rPr>
        <w:t xml:space="preserve">, опубликованная на http://zakupki.gov.ru от </w:t>
      </w:r>
      <w:r w:rsidR="00E750F5">
        <w:rPr>
          <w:rFonts w:ascii="Times New Roman" w:hAnsi="Times New Roman"/>
          <w:sz w:val="24"/>
          <w:szCs w:val="24"/>
        </w:rPr>
        <w:t>26</w:t>
      </w:r>
      <w:r w:rsidRPr="003772B0">
        <w:rPr>
          <w:rFonts w:ascii="Times New Roman" w:hAnsi="Times New Roman"/>
          <w:sz w:val="24"/>
          <w:szCs w:val="24"/>
        </w:rPr>
        <w:t>.</w:t>
      </w:r>
      <w:r w:rsidR="00E750F5">
        <w:rPr>
          <w:rFonts w:ascii="Times New Roman" w:hAnsi="Times New Roman"/>
          <w:sz w:val="24"/>
          <w:szCs w:val="24"/>
        </w:rPr>
        <w:t>08</w:t>
      </w:r>
      <w:r w:rsidRPr="003772B0">
        <w:rPr>
          <w:rFonts w:ascii="Times New Roman" w:hAnsi="Times New Roman"/>
          <w:sz w:val="24"/>
          <w:szCs w:val="24"/>
        </w:rPr>
        <w:t xml:space="preserve">.2021, предметом которой является </w:t>
      </w:r>
      <w:r w:rsidR="007E44E3">
        <w:rPr>
          <w:rFonts w:ascii="Times New Roman" w:hAnsi="Times New Roman"/>
          <w:sz w:val="24"/>
          <w:szCs w:val="24"/>
        </w:rPr>
        <w:t xml:space="preserve">заключение договора на </w:t>
      </w:r>
      <w:r w:rsidR="007E44E3" w:rsidRPr="007E44E3">
        <w:rPr>
          <w:rFonts w:ascii="Times New Roman" w:hAnsi="Times New Roman"/>
          <w:sz w:val="24"/>
          <w:szCs w:val="24"/>
        </w:rPr>
        <w:t>"</w:t>
      </w:r>
      <w:r w:rsidR="00E750F5" w:rsidRPr="00E750F5">
        <w:rPr>
          <w:rFonts w:ascii="Times New Roman" w:hAnsi="Times New Roman"/>
          <w:sz w:val="24"/>
          <w:szCs w:val="24"/>
        </w:rPr>
        <w:t>Очередное комплексно - инженерное обследование и освидетельствование причала № 24</w:t>
      </w:r>
      <w:r w:rsidR="007E44E3" w:rsidRPr="007E44E3">
        <w:rPr>
          <w:rFonts w:ascii="Times New Roman" w:hAnsi="Times New Roman"/>
          <w:sz w:val="24"/>
          <w:szCs w:val="24"/>
        </w:rPr>
        <w:t>"</w:t>
      </w:r>
      <w:r w:rsidR="007E44E3">
        <w:rPr>
          <w:rFonts w:ascii="Times New Roman" w:hAnsi="Times New Roman"/>
          <w:sz w:val="24"/>
          <w:szCs w:val="24"/>
        </w:rPr>
        <w:t>.</w:t>
      </w:r>
    </w:p>
    <w:p w:rsidR="003A7E47" w:rsidRPr="003772B0" w:rsidRDefault="003A7E47" w:rsidP="00E750F5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Заявителем после изучения документации было принято решение принять участие в 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2B0">
        <w:rPr>
          <w:rFonts w:ascii="Times New Roman" w:hAnsi="Times New Roman"/>
          <w:sz w:val="24"/>
          <w:szCs w:val="24"/>
        </w:rPr>
        <w:t>По результатам рассмотрения вторых частей заявок в отношении заявки на участие ООО «</w:t>
      </w:r>
      <w:r w:rsidRPr="003A7E47">
        <w:rPr>
          <w:rFonts w:ascii="Times New Roman" w:hAnsi="Times New Roman"/>
          <w:sz w:val="24"/>
          <w:szCs w:val="24"/>
        </w:rPr>
        <w:t>ЭКОСТАНДАРТ «Технические решения</w:t>
      </w:r>
      <w:r w:rsidRPr="003772B0">
        <w:rPr>
          <w:rFonts w:ascii="Times New Roman" w:hAnsi="Times New Roman"/>
          <w:sz w:val="24"/>
          <w:szCs w:val="24"/>
        </w:rPr>
        <w:t xml:space="preserve">» № </w:t>
      </w:r>
      <w:r w:rsidR="007E44E3">
        <w:rPr>
          <w:rFonts w:ascii="Times New Roman" w:hAnsi="Times New Roman"/>
          <w:sz w:val="24"/>
          <w:szCs w:val="24"/>
        </w:rPr>
        <w:t>2</w:t>
      </w:r>
      <w:r w:rsidR="00E750F5">
        <w:rPr>
          <w:rFonts w:ascii="Times New Roman" w:hAnsi="Times New Roman"/>
          <w:sz w:val="24"/>
          <w:szCs w:val="24"/>
        </w:rPr>
        <w:t>832</w:t>
      </w:r>
      <w:r w:rsidRPr="003772B0">
        <w:rPr>
          <w:rFonts w:ascii="Times New Roman" w:hAnsi="Times New Roman"/>
          <w:sz w:val="24"/>
          <w:szCs w:val="24"/>
        </w:rPr>
        <w:t>, принято решение о несоответствии требованиям, предъявляемым к участникам закупки. Причина отклонения заявки: "</w:t>
      </w:r>
      <w:r w:rsidR="00E750F5" w:rsidRPr="00E750F5">
        <w:rPr>
          <w:rFonts w:ascii="Times New Roman" w:hAnsi="Times New Roman"/>
          <w:sz w:val="24"/>
          <w:szCs w:val="24"/>
        </w:rPr>
        <w:t xml:space="preserve">не представлена </w:t>
      </w:r>
      <w:r w:rsidR="00E750F5" w:rsidRPr="00E750F5">
        <w:rPr>
          <w:rFonts w:ascii="Times New Roman" w:hAnsi="Times New Roman"/>
          <w:sz w:val="24"/>
          <w:szCs w:val="24"/>
        </w:rPr>
        <w:lastRenderedPageBreak/>
        <w:t>копия выписки из реестра членов саморегулируемой организации (СРО), основанной на членстве лиц, осуществляющих под</w:t>
      </w:r>
      <w:r w:rsidR="00E750F5">
        <w:rPr>
          <w:rFonts w:ascii="Times New Roman" w:hAnsi="Times New Roman"/>
          <w:sz w:val="24"/>
          <w:szCs w:val="24"/>
        </w:rPr>
        <w:t xml:space="preserve">готовку проектной документации, </w:t>
      </w:r>
      <w:r w:rsidR="00E750F5" w:rsidRPr="00E750F5">
        <w:rPr>
          <w:rFonts w:ascii="Times New Roman" w:hAnsi="Times New Roman"/>
          <w:sz w:val="24"/>
          <w:szCs w:val="24"/>
        </w:rPr>
        <w:t>сроком выдачи не ране</w:t>
      </w:r>
      <w:r w:rsidR="00E750F5">
        <w:rPr>
          <w:rFonts w:ascii="Times New Roman" w:hAnsi="Times New Roman"/>
          <w:sz w:val="24"/>
          <w:szCs w:val="24"/>
        </w:rPr>
        <w:t>е 1 месяца от даты подачи заявки</w:t>
      </w:r>
      <w:r w:rsidR="007E44E3">
        <w:rPr>
          <w:rFonts w:ascii="Times New Roman" w:hAnsi="Times New Roman"/>
          <w:sz w:val="24"/>
          <w:szCs w:val="24"/>
        </w:rPr>
        <w:t>»</w:t>
      </w:r>
    </w:p>
    <w:p w:rsidR="003A7E47" w:rsidRPr="00350443" w:rsidRDefault="00E750F5" w:rsidP="00350443">
      <w:pPr>
        <w:pStyle w:val="a5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Pr="00E75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A7E47">
        <w:rPr>
          <w:rFonts w:ascii="Times New Roman" w:hAnsi="Times New Roman"/>
          <w:sz w:val="24"/>
          <w:szCs w:val="24"/>
        </w:rPr>
        <w:t>ЭКОСТАНДАРТ «Технические решения</w:t>
      </w:r>
      <w:r>
        <w:rPr>
          <w:rFonts w:ascii="Times New Roman" w:hAnsi="Times New Roman"/>
          <w:sz w:val="24"/>
          <w:szCs w:val="24"/>
        </w:rPr>
        <w:t>» сообщает, что</w:t>
      </w:r>
      <w:r w:rsidR="00A306EB">
        <w:rPr>
          <w:rFonts w:ascii="Times New Roman" w:hAnsi="Times New Roman"/>
          <w:sz w:val="24"/>
          <w:szCs w:val="24"/>
        </w:rPr>
        <w:t xml:space="preserve"> в соответствии </w:t>
      </w:r>
      <w:r w:rsidR="001136D0">
        <w:rPr>
          <w:rFonts w:ascii="Times New Roman" w:hAnsi="Times New Roman"/>
          <w:sz w:val="24"/>
          <w:szCs w:val="24"/>
        </w:rPr>
        <w:t xml:space="preserve">с </w:t>
      </w:r>
      <w:r w:rsidRPr="00E750F5">
        <w:rPr>
          <w:rFonts w:ascii="Times New Roman" w:hAnsi="Times New Roman"/>
          <w:sz w:val="24"/>
          <w:szCs w:val="24"/>
        </w:rPr>
        <w:t>ГОСТ 31937-2011</w:t>
      </w:r>
      <w:r>
        <w:rPr>
          <w:rFonts w:ascii="Times New Roman" w:hAnsi="Times New Roman"/>
          <w:sz w:val="24"/>
          <w:szCs w:val="24"/>
        </w:rPr>
        <w:t xml:space="preserve"> </w:t>
      </w:r>
      <w:r w:rsidR="00350443">
        <w:rPr>
          <w:rFonts w:ascii="Times New Roman" w:hAnsi="Times New Roman"/>
          <w:sz w:val="24"/>
          <w:szCs w:val="24"/>
        </w:rPr>
        <w:t>«</w:t>
      </w:r>
      <w:r w:rsidR="00350443" w:rsidRPr="00350443">
        <w:rPr>
          <w:rFonts w:ascii="Times New Roman" w:hAnsi="Times New Roman"/>
          <w:sz w:val="24"/>
          <w:szCs w:val="24"/>
        </w:rPr>
        <w:t>Правила обследования и мониторинга технического состояния</w:t>
      </w:r>
      <w:r w:rsidR="00350443">
        <w:rPr>
          <w:rFonts w:ascii="Times New Roman" w:hAnsi="Times New Roman"/>
          <w:sz w:val="24"/>
          <w:szCs w:val="24"/>
        </w:rPr>
        <w:t xml:space="preserve">» и </w:t>
      </w:r>
      <w:r w:rsidR="00350443" w:rsidRPr="00350443">
        <w:rPr>
          <w:rFonts w:ascii="Times New Roman" w:hAnsi="Times New Roman"/>
          <w:sz w:val="24"/>
          <w:szCs w:val="24"/>
        </w:rPr>
        <w:t>СП 13-102-2003</w:t>
      </w:r>
      <w:r w:rsidR="00350443">
        <w:rPr>
          <w:rFonts w:ascii="Times New Roman" w:hAnsi="Times New Roman"/>
          <w:sz w:val="24"/>
          <w:szCs w:val="24"/>
        </w:rPr>
        <w:t xml:space="preserve"> «</w:t>
      </w:r>
      <w:r w:rsidR="00350443" w:rsidRPr="00350443">
        <w:rPr>
          <w:rFonts w:ascii="Times New Roman" w:hAnsi="Times New Roman"/>
          <w:sz w:val="24"/>
          <w:szCs w:val="24"/>
        </w:rPr>
        <w:t>П</w:t>
      </w:r>
      <w:r w:rsidR="00350443">
        <w:rPr>
          <w:rFonts w:ascii="Times New Roman" w:hAnsi="Times New Roman"/>
          <w:sz w:val="24"/>
          <w:szCs w:val="24"/>
        </w:rPr>
        <w:t>равила обследования несущих строительных конструкций зданий и сооружений», о</w:t>
      </w:r>
      <w:r w:rsidR="00350443" w:rsidRPr="00350443">
        <w:rPr>
          <w:rFonts w:ascii="Times New Roman" w:hAnsi="Times New Roman"/>
          <w:sz w:val="24"/>
          <w:szCs w:val="24"/>
        </w:rPr>
        <w:t xml:space="preserve">бследование выполняется </w:t>
      </w:r>
      <w:r w:rsidR="00350443">
        <w:rPr>
          <w:rFonts w:ascii="Times New Roman" w:hAnsi="Times New Roman"/>
          <w:sz w:val="24"/>
          <w:szCs w:val="24"/>
        </w:rPr>
        <w:t>в</w:t>
      </w:r>
      <w:r w:rsidR="00350443" w:rsidRPr="00350443">
        <w:rPr>
          <w:rFonts w:ascii="Times New Roman" w:hAnsi="Times New Roman"/>
          <w:sz w:val="24"/>
          <w:szCs w:val="24"/>
        </w:rPr>
        <w:t xml:space="preserve"> рамках комплексных инженерных изысканий,</w:t>
      </w:r>
      <w:r w:rsidR="00350443">
        <w:rPr>
          <w:rFonts w:ascii="Times New Roman" w:hAnsi="Times New Roman"/>
          <w:sz w:val="24"/>
          <w:szCs w:val="24"/>
        </w:rPr>
        <w:t xml:space="preserve"> для дальнейшего проектирования, а также</w:t>
      </w:r>
      <w:r w:rsidR="00350443" w:rsidRPr="00350443">
        <w:rPr>
          <w:rFonts w:ascii="Times New Roman" w:hAnsi="Times New Roman"/>
          <w:sz w:val="24"/>
          <w:szCs w:val="24"/>
        </w:rPr>
        <w:t xml:space="preserve"> </w:t>
      </w:r>
      <w:r w:rsidR="00350443">
        <w:rPr>
          <w:rFonts w:ascii="Times New Roman" w:hAnsi="Times New Roman"/>
          <w:sz w:val="24"/>
          <w:szCs w:val="24"/>
        </w:rPr>
        <w:t>с</w:t>
      </w:r>
      <w:r w:rsidR="00350443" w:rsidRPr="00350443">
        <w:rPr>
          <w:rFonts w:ascii="Times New Roman" w:hAnsi="Times New Roman"/>
          <w:sz w:val="24"/>
          <w:szCs w:val="24"/>
        </w:rPr>
        <w:t>огласно требованиям основных нормативно-технических</w:t>
      </w:r>
      <w:r w:rsidR="00350443">
        <w:rPr>
          <w:rFonts w:ascii="Times New Roman" w:hAnsi="Times New Roman"/>
          <w:sz w:val="24"/>
          <w:szCs w:val="24"/>
        </w:rPr>
        <w:t xml:space="preserve"> </w:t>
      </w:r>
      <w:r w:rsidR="00350443" w:rsidRPr="00350443">
        <w:rPr>
          <w:rFonts w:ascii="Times New Roman" w:hAnsi="Times New Roman"/>
          <w:sz w:val="24"/>
          <w:szCs w:val="24"/>
        </w:rPr>
        <w:t>документов, регламентирующих комплексное обследование строительных конструкций зданий, сооружений</w:t>
      </w:r>
      <w:r w:rsidR="00350443">
        <w:rPr>
          <w:rFonts w:ascii="Times New Roman" w:hAnsi="Times New Roman"/>
          <w:sz w:val="24"/>
          <w:szCs w:val="24"/>
        </w:rPr>
        <w:t xml:space="preserve">. По вышеуказанным нормативным документам наличие </w:t>
      </w:r>
      <w:r w:rsidR="00350443" w:rsidRPr="00E750F5">
        <w:rPr>
          <w:rFonts w:ascii="Times New Roman" w:hAnsi="Times New Roman"/>
          <w:sz w:val="24"/>
          <w:szCs w:val="24"/>
        </w:rPr>
        <w:t>выписки из реестра членов саморегулируемой организации (СРО), основанной на членстве лиц, осуществляющих под</w:t>
      </w:r>
      <w:r w:rsidR="00350443">
        <w:rPr>
          <w:rFonts w:ascii="Times New Roman" w:hAnsi="Times New Roman"/>
          <w:sz w:val="24"/>
          <w:szCs w:val="24"/>
        </w:rPr>
        <w:t>готовку проектной документации, не требуется, соответственно, данное требование является излишним.</w:t>
      </w:r>
    </w:p>
    <w:p w:rsidR="003A7E47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На основании вышеизложенного считаем не правомерными действия Заказчика по признанию второй части заявки ООО «</w:t>
      </w:r>
      <w:r w:rsidRPr="003A7E47">
        <w:rPr>
          <w:rFonts w:ascii="Times New Roman" w:hAnsi="Times New Roman"/>
          <w:sz w:val="24"/>
          <w:szCs w:val="24"/>
        </w:rPr>
        <w:t>ЭКОСТАНДАРТ «Технические решения</w:t>
      </w:r>
      <w:r w:rsidRPr="003772B0">
        <w:rPr>
          <w:rFonts w:ascii="Times New Roman" w:hAnsi="Times New Roman"/>
          <w:sz w:val="24"/>
          <w:szCs w:val="24"/>
        </w:rPr>
        <w:t xml:space="preserve">» не соответствующей требованиям </w:t>
      </w:r>
      <w:r w:rsidR="001136D0">
        <w:rPr>
          <w:rFonts w:ascii="Times New Roman" w:hAnsi="Times New Roman"/>
          <w:sz w:val="24"/>
          <w:szCs w:val="24"/>
        </w:rPr>
        <w:t>конкурсной</w:t>
      </w:r>
      <w:r w:rsidRPr="003772B0">
        <w:rPr>
          <w:rFonts w:ascii="Times New Roman" w:hAnsi="Times New Roman"/>
          <w:sz w:val="24"/>
          <w:szCs w:val="24"/>
        </w:rPr>
        <w:t xml:space="preserve"> документации, так как это противоречит нормам и принципам Федерального закона от 26.07.2006 № 135-ФЗ (ред. от 05.10.2015) «О защите конкуренции», Федерального закона от </w:t>
      </w:r>
      <w:r w:rsidR="001136D0">
        <w:rPr>
          <w:rFonts w:ascii="Times New Roman" w:hAnsi="Times New Roman"/>
          <w:sz w:val="24"/>
          <w:szCs w:val="24"/>
        </w:rPr>
        <w:t>18</w:t>
      </w:r>
      <w:r w:rsidRPr="003772B0">
        <w:rPr>
          <w:rFonts w:ascii="Times New Roman" w:hAnsi="Times New Roman"/>
          <w:sz w:val="24"/>
          <w:szCs w:val="24"/>
        </w:rPr>
        <w:t>.</w:t>
      </w:r>
      <w:r w:rsidR="001136D0">
        <w:rPr>
          <w:rFonts w:ascii="Times New Roman" w:hAnsi="Times New Roman"/>
          <w:sz w:val="24"/>
          <w:szCs w:val="24"/>
        </w:rPr>
        <w:t>07.2011</w:t>
      </w:r>
      <w:r w:rsidRPr="003772B0">
        <w:rPr>
          <w:rFonts w:ascii="Times New Roman" w:hAnsi="Times New Roman"/>
          <w:sz w:val="24"/>
          <w:szCs w:val="24"/>
        </w:rPr>
        <w:t xml:space="preserve"> № </w:t>
      </w:r>
      <w:r w:rsidR="001136D0">
        <w:rPr>
          <w:rFonts w:ascii="Times New Roman" w:hAnsi="Times New Roman"/>
          <w:sz w:val="24"/>
          <w:szCs w:val="24"/>
        </w:rPr>
        <w:t>223</w:t>
      </w:r>
      <w:r w:rsidRPr="003772B0">
        <w:rPr>
          <w:rFonts w:ascii="Times New Roman" w:hAnsi="Times New Roman"/>
          <w:sz w:val="24"/>
          <w:szCs w:val="24"/>
        </w:rPr>
        <w:t>-ФЗ «</w:t>
      </w:r>
      <w:r w:rsidR="001136D0" w:rsidRPr="001136D0">
        <w:rPr>
          <w:rFonts w:ascii="Times New Roman" w:hAnsi="Times New Roman"/>
          <w:sz w:val="24"/>
          <w:szCs w:val="24"/>
        </w:rPr>
        <w:t>О закупках товаров, работ, услуг отдельными видами юридических лиц</w:t>
      </w:r>
      <w:r w:rsidRPr="003772B0">
        <w:rPr>
          <w:rFonts w:ascii="Times New Roman" w:hAnsi="Times New Roman"/>
          <w:sz w:val="24"/>
          <w:szCs w:val="24"/>
        </w:rPr>
        <w:t>», в связи с чем просим:</w:t>
      </w:r>
    </w:p>
    <w:p w:rsidR="00332283" w:rsidRPr="003772B0" w:rsidRDefault="00332283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 xml:space="preserve">1. Аннулировать протокол подведения итогов </w:t>
      </w:r>
      <w:r w:rsidR="00332283">
        <w:rPr>
          <w:rFonts w:ascii="Times New Roman" w:hAnsi="Times New Roman"/>
          <w:sz w:val="24"/>
          <w:szCs w:val="24"/>
        </w:rPr>
        <w:t>Аукциона</w:t>
      </w:r>
      <w:r w:rsidR="009527FD" w:rsidRPr="009527FD">
        <w:rPr>
          <w:rFonts w:ascii="Times New Roman" w:hAnsi="Times New Roman"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="009527FD">
        <w:rPr>
          <w:rFonts w:ascii="Times New Roman" w:hAnsi="Times New Roman"/>
          <w:sz w:val="24"/>
          <w:szCs w:val="24"/>
        </w:rPr>
        <w:t xml:space="preserve"> </w:t>
      </w:r>
      <w:r w:rsidR="00332283" w:rsidRPr="00E750F5">
        <w:rPr>
          <w:rFonts w:ascii="Times New Roman" w:hAnsi="Times New Roman"/>
          <w:sz w:val="24"/>
          <w:szCs w:val="24"/>
        </w:rPr>
        <w:t>32110589773</w:t>
      </w:r>
      <w:r w:rsidRPr="003772B0">
        <w:rPr>
          <w:rFonts w:ascii="Times New Roman" w:hAnsi="Times New Roman"/>
          <w:sz w:val="24"/>
          <w:szCs w:val="24"/>
        </w:rPr>
        <w:t>.</w:t>
      </w: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2. Обязать заказчика</w:t>
      </w:r>
      <w:r w:rsidR="00332283">
        <w:rPr>
          <w:rFonts w:ascii="Times New Roman" w:hAnsi="Times New Roman"/>
          <w:sz w:val="24"/>
          <w:szCs w:val="24"/>
        </w:rPr>
        <w:t xml:space="preserve"> и организатора</w:t>
      </w:r>
      <w:r w:rsidRPr="003772B0">
        <w:rPr>
          <w:rFonts w:ascii="Times New Roman" w:hAnsi="Times New Roman"/>
          <w:sz w:val="24"/>
          <w:szCs w:val="24"/>
        </w:rPr>
        <w:t xml:space="preserve"> повторно рассмотреть вторые части заявок участников.</w:t>
      </w:r>
    </w:p>
    <w:p w:rsidR="003A7E47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3. Обязать заказчика</w:t>
      </w:r>
      <w:r w:rsidR="00332283" w:rsidRPr="00332283">
        <w:rPr>
          <w:rFonts w:ascii="Times New Roman" w:hAnsi="Times New Roman"/>
          <w:sz w:val="24"/>
          <w:szCs w:val="24"/>
        </w:rPr>
        <w:t xml:space="preserve"> </w:t>
      </w:r>
      <w:r w:rsidR="00332283">
        <w:rPr>
          <w:rFonts w:ascii="Times New Roman" w:hAnsi="Times New Roman"/>
          <w:sz w:val="24"/>
          <w:szCs w:val="24"/>
        </w:rPr>
        <w:t>и организатора</w:t>
      </w:r>
      <w:r w:rsidRPr="003772B0">
        <w:rPr>
          <w:rFonts w:ascii="Times New Roman" w:hAnsi="Times New Roman"/>
          <w:sz w:val="24"/>
          <w:szCs w:val="24"/>
        </w:rPr>
        <w:t xml:space="preserve"> опубликовать скорректированный протокол подведения итогов </w:t>
      </w:r>
      <w:r w:rsidR="00332283">
        <w:rPr>
          <w:rFonts w:ascii="Times New Roman" w:hAnsi="Times New Roman"/>
          <w:sz w:val="24"/>
          <w:szCs w:val="24"/>
        </w:rPr>
        <w:t>Аукциона</w:t>
      </w:r>
      <w:r w:rsidR="009527FD" w:rsidRPr="009527FD">
        <w:rPr>
          <w:rFonts w:ascii="Times New Roman" w:hAnsi="Times New Roman"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Pr="003772B0">
        <w:rPr>
          <w:rFonts w:ascii="Times New Roman" w:hAnsi="Times New Roman"/>
          <w:sz w:val="24"/>
          <w:szCs w:val="24"/>
        </w:rPr>
        <w:t>.</w:t>
      </w:r>
    </w:p>
    <w:p w:rsidR="00332283" w:rsidRPr="003772B0" w:rsidRDefault="00332283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7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Приложения:</w:t>
      </w:r>
    </w:p>
    <w:p w:rsidR="00332283" w:rsidRPr="003772B0" w:rsidRDefault="00332283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 xml:space="preserve">1. Протокол подведения итогов </w:t>
      </w:r>
      <w:r w:rsidR="00332283">
        <w:rPr>
          <w:rFonts w:ascii="Times New Roman" w:hAnsi="Times New Roman"/>
          <w:sz w:val="24"/>
          <w:szCs w:val="24"/>
        </w:rPr>
        <w:t>Аукциона</w:t>
      </w:r>
      <w:r w:rsidR="009527FD" w:rsidRPr="009527FD">
        <w:rPr>
          <w:rFonts w:ascii="Times New Roman" w:hAnsi="Times New Roman"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="009527FD" w:rsidRPr="00627655">
        <w:rPr>
          <w:rFonts w:ascii="Times New Roman" w:hAnsi="Times New Roman"/>
          <w:sz w:val="24"/>
          <w:szCs w:val="24"/>
        </w:rPr>
        <w:t xml:space="preserve"> </w:t>
      </w:r>
      <w:r w:rsidR="00332283" w:rsidRPr="00E750F5">
        <w:rPr>
          <w:rFonts w:ascii="Times New Roman" w:hAnsi="Times New Roman"/>
          <w:sz w:val="24"/>
          <w:szCs w:val="24"/>
        </w:rPr>
        <w:t>32110589773</w:t>
      </w: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2. Копия Свидетельства ОГРН ООО «</w:t>
      </w:r>
      <w:r w:rsidRPr="003A7E47">
        <w:rPr>
          <w:rFonts w:ascii="Times New Roman" w:hAnsi="Times New Roman"/>
          <w:sz w:val="24"/>
          <w:szCs w:val="24"/>
        </w:rPr>
        <w:t>ЭКОСТАНДАРТ «Технические решения</w:t>
      </w:r>
      <w:r w:rsidRPr="003772B0">
        <w:rPr>
          <w:rFonts w:ascii="Times New Roman" w:hAnsi="Times New Roman"/>
          <w:sz w:val="24"/>
          <w:szCs w:val="24"/>
        </w:rPr>
        <w:t xml:space="preserve">» </w:t>
      </w: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3. Выписка из ЕГРЮЛ ООО «</w:t>
      </w:r>
      <w:r w:rsidRPr="003A7E47">
        <w:rPr>
          <w:rFonts w:ascii="Times New Roman" w:hAnsi="Times New Roman"/>
          <w:sz w:val="24"/>
          <w:szCs w:val="24"/>
        </w:rPr>
        <w:t>ЭКОСТАНДАРТ «Технические решения</w:t>
      </w:r>
      <w:r w:rsidRPr="003772B0">
        <w:rPr>
          <w:rFonts w:ascii="Times New Roman" w:hAnsi="Times New Roman"/>
          <w:sz w:val="24"/>
          <w:szCs w:val="24"/>
        </w:rPr>
        <w:t>»</w:t>
      </w: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4. Устав ООО «</w:t>
      </w:r>
      <w:r w:rsidRPr="003A7E47">
        <w:rPr>
          <w:rFonts w:ascii="Times New Roman" w:hAnsi="Times New Roman"/>
          <w:sz w:val="24"/>
          <w:szCs w:val="24"/>
        </w:rPr>
        <w:t>ЭКОСТАНДАРТ «Технические решения</w:t>
      </w:r>
      <w:r w:rsidRPr="003772B0">
        <w:rPr>
          <w:rFonts w:ascii="Times New Roman" w:hAnsi="Times New Roman"/>
          <w:sz w:val="24"/>
          <w:szCs w:val="24"/>
        </w:rPr>
        <w:t>»</w:t>
      </w: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lastRenderedPageBreak/>
        <w:t>5. Документы, подтверждающие полномочия генерального директора ООО «</w:t>
      </w:r>
      <w:r w:rsidRPr="003A7E47">
        <w:rPr>
          <w:rFonts w:ascii="Times New Roman" w:hAnsi="Times New Roman"/>
          <w:sz w:val="24"/>
          <w:szCs w:val="24"/>
        </w:rPr>
        <w:t>ЭКОСТАНДАРТ «Технические решения</w:t>
      </w:r>
      <w:r w:rsidRPr="003772B0">
        <w:rPr>
          <w:rFonts w:ascii="Times New Roman" w:hAnsi="Times New Roman"/>
          <w:sz w:val="24"/>
          <w:szCs w:val="24"/>
        </w:rPr>
        <w:t>»</w:t>
      </w: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6. Карточка учета основных сведений ООО «</w:t>
      </w:r>
      <w:r w:rsidRPr="003A7E47">
        <w:rPr>
          <w:rFonts w:ascii="Times New Roman" w:hAnsi="Times New Roman"/>
          <w:sz w:val="24"/>
          <w:szCs w:val="24"/>
        </w:rPr>
        <w:t>ЭКОСТАНДАРТ «Технические решения</w:t>
      </w:r>
      <w:r w:rsidRPr="003772B0">
        <w:rPr>
          <w:rFonts w:ascii="Times New Roman" w:hAnsi="Times New Roman"/>
          <w:sz w:val="24"/>
          <w:szCs w:val="24"/>
        </w:rPr>
        <w:t>»</w:t>
      </w:r>
    </w:p>
    <w:p w:rsidR="003A7E47" w:rsidRPr="003772B0" w:rsidRDefault="003A7E47" w:rsidP="003A7E47">
      <w:pPr>
        <w:pStyle w:val="a5"/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7. Доверенность на подписанта</w:t>
      </w:r>
      <w:bookmarkStart w:id="0" w:name="_GoBack"/>
      <w:bookmarkEnd w:id="0"/>
      <w:r w:rsidRPr="003772B0">
        <w:rPr>
          <w:rFonts w:ascii="Times New Roman" w:hAnsi="Times New Roman"/>
          <w:sz w:val="24"/>
          <w:szCs w:val="24"/>
        </w:rPr>
        <w:t>.</w:t>
      </w:r>
    </w:p>
    <w:p w:rsidR="003A7E47" w:rsidRPr="003772B0" w:rsidRDefault="003A7E47" w:rsidP="003A7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7" w:rsidRPr="003772B0" w:rsidRDefault="003A7E47" w:rsidP="003A7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Руководитель тендерного отдела</w:t>
      </w:r>
      <w:r w:rsidRPr="003772B0">
        <w:rPr>
          <w:rFonts w:ascii="Times New Roman" w:hAnsi="Times New Roman"/>
          <w:sz w:val="24"/>
          <w:szCs w:val="24"/>
        </w:rPr>
        <w:tab/>
      </w:r>
      <w:r w:rsidRPr="003772B0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3772B0">
        <w:rPr>
          <w:rFonts w:ascii="Times New Roman" w:hAnsi="Times New Roman"/>
          <w:sz w:val="24"/>
          <w:szCs w:val="24"/>
        </w:rPr>
        <w:tab/>
      </w:r>
      <w:r w:rsidRPr="003772B0">
        <w:rPr>
          <w:rFonts w:ascii="Times New Roman" w:hAnsi="Times New Roman"/>
          <w:sz w:val="24"/>
          <w:szCs w:val="24"/>
        </w:rPr>
        <w:tab/>
        <w:t xml:space="preserve"> </w:t>
      </w:r>
    </w:p>
    <w:p w:rsidR="00EC3BC2" w:rsidRPr="003A7E47" w:rsidRDefault="006426B6" w:rsidP="002535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 доверенности №1</w:t>
      </w:r>
      <w:r w:rsidR="003A7E47" w:rsidRPr="003772B0">
        <w:rPr>
          <w:rFonts w:ascii="Times New Roman" w:hAnsi="Times New Roman"/>
          <w:sz w:val="24"/>
          <w:szCs w:val="24"/>
        </w:rPr>
        <w:t xml:space="preserve"> от </w:t>
      </w:r>
      <w:r w:rsidR="00332283">
        <w:rPr>
          <w:rFonts w:ascii="Times New Roman" w:hAnsi="Times New Roman"/>
          <w:sz w:val="24"/>
          <w:szCs w:val="24"/>
        </w:rPr>
        <w:t>13</w:t>
      </w:r>
      <w:r w:rsidR="003A7E47" w:rsidRPr="003772B0">
        <w:rPr>
          <w:rFonts w:ascii="Times New Roman" w:hAnsi="Times New Roman"/>
          <w:sz w:val="24"/>
          <w:szCs w:val="24"/>
        </w:rPr>
        <w:t>.</w:t>
      </w:r>
      <w:r w:rsidR="00332283">
        <w:rPr>
          <w:rFonts w:ascii="Times New Roman" w:hAnsi="Times New Roman"/>
          <w:sz w:val="24"/>
          <w:szCs w:val="24"/>
        </w:rPr>
        <w:t>08</w:t>
      </w:r>
      <w:r w:rsidR="003A7E47" w:rsidRPr="003772B0">
        <w:rPr>
          <w:rFonts w:ascii="Times New Roman" w:hAnsi="Times New Roman"/>
          <w:sz w:val="24"/>
          <w:szCs w:val="24"/>
        </w:rPr>
        <w:t>.202</w:t>
      </w:r>
      <w:r w:rsidR="00332283">
        <w:rPr>
          <w:rFonts w:ascii="Times New Roman" w:hAnsi="Times New Roman"/>
          <w:sz w:val="24"/>
          <w:szCs w:val="24"/>
        </w:rPr>
        <w:t>1</w:t>
      </w:r>
      <w:r w:rsidR="003A7E47" w:rsidRPr="003772B0">
        <w:rPr>
          <w:rFonts w:ascii="Times New Roman" w:hAnsi="Times New Roman"/>
          <w:sz w:val="24"/>
          <w:szCs w:val="24"/>
        </w:rPr>
        <w:t xml:space="preserve"> г.</w:t>
      </w:r>
      <w:r w:rsidR="003A7E47" w:rsidRPr="003772B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sectPr w:rsidR="00EC3BC2" w:rsidRPr="003A7E47" w:rsidSect="001C584E">
      <w:headerReference w:type="default" r:id="rId6"/>
      <w:footerReference w:type="default" r:id="rId7"/>
      <w:pgSz w:w="11906" w:h="16838"/>
      <w:pgMar w:top="3686" w:right="850" w:bottom="1134" w:left="85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7B" w:rsidRDefault="00D46A7B" w:rsidP="008F00C6">
      <w:pPr>
        <w:spacing w:after="0" w:line="240" w:lineRule="auto"/>
      </w:pPr>
      <w:r>
        <w:separator/>
      </w:r>
    </w:p>
  </w:endnote>
  <w:endnote w:type="continuationSeparator" w:id="0">
    <w:p w:rsidR="00D46A7B" w:rsidRDefault="00D46A7B" w:rsidP="008F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40" w:rsidRPr="00F81F40" w:rsidRDefault="002639AC" w:rsidP="00F81F40">
    <w:pPr>
      <w:tabs>
        <w:tab w:val="center" w:pos="4677"/>
        <w:tab w:val="right" w:pos="9355"/>
      </w:tabs>
      <w:spacing w:after="0" w:line="240" w:lineRule="auto"/>
      <w:ind w:hanging="284"/>
      <w:jc w:val="center"/>
      <w:rPr>
        <w:rFonts w:eastAsia="Times New Roman" w:cs="Calibri"/>
        <w:color w:val="595959"/>
        <w:sz w:val="18"/>
        <w:szCs w:val="1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83185</wp:posOffset>
          </wp:positionV>
          <wp:extent cx="728980" cy="558165"/>
          <wp:effectExtent l="0" t="0" r="0" b="0"/>
          <wp:wrapNone/>
          <wp:docPr id="29" name="Рисунок 2" descr="10014623_299540896837270_732070608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10014623_299540896837270_732070608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58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53C" w:rsidRDefault="000C653C" w:rsidP="00F81F40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Calibri"/>
        <w:b/>
        <w:color w:val="595959"/>
        <w:sz w:val="18"/>
        <w:szCs w:val="18"/>
        <w:lang w:eastAsia="ru-RU"/>
      </w:rPr>
    </w:pPr>
    <w:r>
      <w:rPr>
        <w:rFonts w:eastAsia="Times New Roman" w:cs="Calibri"/>
        <w:b/>
        <w:color w:val="595959"/>
        <w:sz w:val="18"/>
        <w:szCs w:val="18"/>
        <w:lang w:eastAsia="ru-RU"/>
      </w:rPr>
      <w:t xml:space="preserve">                    </w:t>
    </w:r>
    <w:r w:rsidR="00F81F40" w:rsidRPr="00F81F40">
      <w:rPr>
        <w:rFonts w:eastAsia="Times New Roman" w:cs="Calibri"/>
        <w:b/>
        <w:color w:val="595959"/>
        <w:sz w:val="18"/>
        <w:szCs w:val="18"/>
        <w:lang w:eastAsia="ru-RU"/>
      </w:rPr>
      <w:t>Лучший поставщик 2013 года, Надежный поставщик 2014 года, Лучшая практика в области ИЭИ 2016 года</w:t>
    </w:r>
    <w:r>
      <w:rPr>
        <w:rFonts w:eastAsia="Times New Roman" w:cs="Calibri"/>
        <w:b/>
        <w:color w:val="595959"/>
        <w:sz w:val="18"/>
        <w:szCs w:val="18"/>
        <w:lang w:eastAsia="ru-RU"/>
      </w:rPr>
      <w:t xml:space="preserve">, </w:t>
    </w:r>
  </w:p>
  <w:p w:rsidR="00F81F40" w:rsidRDefault="004D58EA" w:rsidP="00F81F40">
    <w:pPr>
      <w:tabs>
        <w:tab w:val="center" w:pos="4677"/>
        <w:tab w:val="right" w:pos="9355"/>
      </w:tabs>
      <w:spacing w:after="0" w:line="240" w:lineRule="auto"/>
      <w:jc w:val="center"/>
      <w:rPr>
        <w:rFonts w:cs="Calibri"/>
        <w:b/>
        <w:color w:val="595959"/>
        <w:sz w:val="18"/>
        <w:szCs w:val="18"/>
      </w:rPr>
    </w:pPr>
    <w:r>
      <w:rPr>
        <w:rFonts w:eastAsia="Times New Roman" w:cs="Calibri"/>
        <w:b/>
        <w:color w:val="595959"/>
        <w:sz w:val="18"/>
        <w:szCs w:val="18"/>
        <w:lang w:eastAsia="ru-RU"/>
      </w:rPr>
      <w:t>Надежный</w:t>
    </w:r>
    <w:r w:rsidR="00C6783F">
      <w:rPr>
        <w:rFonts w:eastAsia="Times New Roman" w:cs="Calibri"/>
        <w:b/>
        <w:color w:val="595959"/>
        <w:sz w:val="18"/>
        <w:szCs w:val="18"/>
        <w:lang w:eastAsia="ru-RU"/>
      </w:rPr>
      <w:t xml:space="preserve"> поставщик 2017 года</w:t>
    </w:r>
    <w:r w:rsidR="008B6E80">
      <w:rPr>
        <w:rFonts w:eastAsia="Times New Roman" w:cs="Calibri"/>
        <w:b/>
        <w:color w:val="595959"/>
        <w:sz w:val="18"/>
        <w:szCs w:val="18"/>
        <w:lang w:eastAsia="ru-RU"/>
      </w:rPr>
      <w:t xml:space="preserve">, </w:t>
    </w:r>
    <w:r w:rsidR="008B6E80" w:rsidRPr="008B6E80">
      <w:rPr>
        <w:rFonts w:cs="Calibri"/>
        <w:b/>
        <w:color w:val="595959"/>
        <w:sz w:val="18"/>
        <w:szCs w:val="18"/>
      </w:rPr>
      <w:t>Лучший поставщик экспертных услуг 2018 года</w:t>
    </w:r>
  </w:p>
  <w:p w:rsidR="0076030B" w:rsidRPr="00F81F40" w:rsidRDefault="0076030B" w:rsidP="0076030B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Calibri"/>
        <w:b/>
        <w:color w:val="595959"/>
        <w:sz w:val="18"/>
        <w:szCs w:val="18"/>
      </w:rPr>
    </w:pPr>
    <w:r>
      <w:rPr>
        <w:rFonts w:eastAsia="Times New Roman" w:cs="Calibri"/>
        <w:b/>
        <w:color w:val="595959"/>
        <w:sz w:val="18"/>
        <w:szCs w:val="18"/>
      </w:rPr>
      <w:t>Лучший поставщик в категории  «Малый и средний бизнес», 2019</w:t>
    </w:r>
  </w:p>
  <w:p w:rsidR="00F81F40" w:rsidRPr="00F81F40" w:rsidRDefault="00F81F40" w:rsidP="00F81F40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Calibri"/>
        <w:color w:val="595959"/>
        <w:sz w:val="18"/>
        <w:szCs w:val="18"/>
        <w:lang w:eastAsia="ru-RU"/>
      </w:rPr>
    </w:pPr>
    <w:r w:rsidRPr="00F81F40">
      <w:rPr>
        <w:rFonts w:eastAsia="Times New Roman" w:cs="Calibri"/>
        <w:color w:val="595959"/>
        <w:sz w:val="18"/>
        <w:szCs w:val="18"/>
        <w:lang w:eastAsia="ru-RU"/>
      </w:rPr>
      <w:t>www.ecostandardgroup.ru</w:t>
    </w:r>
  </w:p>
  <w:p w:rsidR="00F81F40" w:rsidRPr="00F81F40" w:rsidRDefault="00F81F40" w:rsidP="00F81F40">
    <w:pPr>
      <w:tabs>
        <w:tab w:val="center" w:pos="4677"/>
        <w:tab w:val="right" w:pos="9355"/>
      </w:tabs>
      <w:spacing w:after="0" w:line="240" w:lineRule="auto"/>
      <w:rPr>
        <w:rFonts w:eastAsia="Times New Roman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7B" w:rsidRDefault="00D46A7B" w:rsidP="008F00C6">
      <w:pPr>
        <w:spacing w:after="0" w:line="240" w:lineRule="auto"/>
      </w:pPr>
      <w:r>
        <w:separator/>
      </w:r>
    </w:p>
  </w:footnote>
  <w:footnote w:type="continuationSeparator" w:id="0">
    <w:p w:rsidR="00D46A7B" w:rsidRDefault="00D46A7B" w:rsidP="008F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jc w:val="center"/>
      <w:tblLayout w:type="fixed"/>
      <w:tblLook w:val="04A0" w:firstRow="1" w:lastRow="0" w:firstColumn="1" w:lastColumn="0" w:noHBand="0" w:noVBand="1"/>
    </w:tblPr>
    <w:tblGrid>
      <w:gridCol w:w="2433"/>
      <w:gridCol w:w="7628"/>
      <w:gridCol w:w="428"/>
    </w:tblGrid>
    <w:tr w:rsidR="00515666" w:rsidRPr="00E450D5" w:rsidTr="002C0223">
      <w:trPr>
        <w:trHeight w:val="926"/>
        <w:jc w:val="center"/>
      </w:trPr>
      <w:tc>
        <w:tcPr>
          <w:tcW w:w="2433" w:type="dxa"/>
          <w:shd w:val="clear" w:color="auto" w:fill="auto"/>
        </w:tcPr>
        <w:p w:rsidR="00515666" w:rsidRPr="002C0223" w:rsidRDefault="002639AC" w:rsidP="002C0223">
          <w:pPr>
            <w:pStyle w:val="a5"/>
            <w:tabs>
              <w:tab w:val="left" w:pos="720"/>
              <w:tab w:val="center" w:pos="2585"/>
            </w:tabs>
            <w:spacing w:after="0" w:line="240" w:lineRule="auto"/>
            <w:rPr>
              <w:rFonts w:cs="Calibri"/>
              <w:color w:val="2E74B5"/>
              <w:sz w:val="16"/>
              <w:szCs w:val="16"/>
            </w:rPr>
          </w:pPr>
          <w:r>
            <w:rPr>
              <w:rFonts w:cs="Calibri"/>
              <w:noProof/>
              <w:color w:val="2E74B5"/>
              <w:sz w:val="16"/>
              <w:szCs w:val="16"/>
              <w:lang w:eastAsia="ru-RU"/>
            </w:rPr>
            <w:drawing>
              <wp:inline distT="0" distB="0" distL="0" distR="0">
                <wp:extent cx="1428750" cy="476250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6" w:type="dxa"/>
          <w:gridSpan w:val="2"/>
          <w:shd w:val="clear" w:color="auto" w:fill="auto"/>
        </w:tcPr>
        <w:p w:rsidR="00515666" w:rsidRPr="002C0223" w:rsidRDefault="00515666" w:rsidP="002C0223">
          <w:pPr>
            <w:pStyle w:val="a5"/>
            <w:spacing w:after="0" w:line="240" w:lineRule="auto"/>
            <w:jc w:val="center"/>
            <w:rPr>
              <w:rFonts w:cs="Calibri"/>
              <w:b/>
              <w:color w:val="9BBF17"/>
              <w:sz w:val="16"/>
              <w:szCs w:val="16"/>
              <w:u w:val="single"/>
            </w:rPr>
          </w:pPr>
          <w:r w:rsidRPr="002C0223">
            <w:rPr>
              <w:rFonts w:cs="Calibri"/>
              <w:b/>
              <w:color w:val="9BBF17"/>
              <w:sz w:val="16"/>
              <w:szCs w:val="16"/>
              <w:u w:val="single"/>
            </w:rPr>
            <w:t>Общество с ограниченной ответственностью «ЭКОСТАНДАРТ «Технические решения»</w:t>
          </w:r>
        </w:p>
        <w:p w:rsidR="0076030B" w:rsidRPr="0076030B" w:rsidRDefault="0076030B" w:rsidP="0076030B">
          <w:pPr>
            <w:pStyle w:val="a5"/>
            <w:spacing w:after="0" w:line="240" w:lineRule="auto"/>
            <w:rPr>
              <w:rFonts w:cs="Calibri"/>
              <w:color w:val="595959"/>
              <w:sz w:val="16"/>
              <w:szCs w:val="16"/>
              <w:lang w:val="en-US"/>
            </w:rPr>
          </w:pPr>
          <w:r w:rsidRPr="0076030B">
            <w:rPr>
              <w:rFonts w:cs="Calibri"/>
              <w:color w:val="595959"/>
              <w:sz w:val="16"/>
              <w:szCs w:val="16"/>
            </w:rPr>
            <w:t xml:space="preserve">105082, г. Москва, 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Переведеновский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 xml:space="preserve"> пер., д. 13 с.4, Тел. </w:t>
          </w:r>
          <w:r w:rsidRPr="0076030B">
            <w:rPr>
              <w:rFonts w:cs="Calibri"/>
              <w:color w:val="595959"/>
              <w:sz w:val="16"/>
              <w:szCs w:val="16"/>
              <w:lang w:val="en-US"/>
            </w:rPr>
            <w:t>+7 (495) 229 14 92; E-mail: info@ecostandard.ru;</w:t>
          </w:r>
        </w:p>
        <w:p w:rsidR="0076030B" w:rsidRPr="0076030B" w:rsidRDefault="0076030B" w:rsidP="0076030B">
          <w:pPr>
            <w:pStyle w:val="a5"/>
            <w:spacing w:after="0" w:line="240" w:lineRule="auto"/>
            <w:rPr>
              <w:rFonts w:cs="Calibri"/>
              <w:color w:val="595959"/>
              <w:sz w:val="16"/>
              <w:szCs w:val="16"/>
            </w:rPr>
          </w:pPr>
          <w:r w:rsidRPr="0076030B">
            <w:rPr>
              <w:rFonts w:cs="Calibri"/>
              <w:color w:val="595959"/>
              <w:sz w:val="16"/>
              <w:szCs w:val="16"/>
            </w:rPr>
            <w:t xml:space="preserve">105082, г. Москва, 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Переведеновский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 xml:space="preserve"> пер., д. 13 с. 16, под. 3, оф. 216-218, Тел. +7 (495) 229 14 92,                               E-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mail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>: info@ecostandard.ru;                                                                                                                                                       191015, г. Санкт-Петербург, Набережная реки мойки, д. 37, 4 этаж, Тел. +7 (812) 454 45 96,                                                E-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mail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>: spb@ecostandard.ru;</w:t>
          </w:r>
        </w:p>
        <w:p w:rsidR="0076030B" w:rsidRPr="0076030B" w:rsidRDefault="0076030B" w:rsidP="0076030B">
          <w:pPr>
            <w:pStyle w:val="a5"/>
            <w:spacing w:after="0" w:line="240" w:lineRule="auto"/>
            <w:rPr>
              <w:rFonts w:cs="Calibri"/>
              <w:color w:val="595959"/>
              <w:sz w:val="16"/>
              <w:szCs w:val="16"/>
            </w:rPr>
          </w:pPr>
          <w:r w:rsidRPr="0076030B">
            <w:rPr>
              <w:rFonts w:cs="Calibri"/>
              <w:color w:val="595959"/>
              <w:sz w:val="16"/>
              <w:szCs w:val="16"/>
            </w:rPr>
            <w:t xml:space="preserve">680063, г. Хабаровск, ул. 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Дикопольцева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 xml:space="preserve">, д. 48, оф. 308, Тел. +7 (4212) 45 75 </w:t>
          </w:r>
          <w:proofErr w:type="gramStart"/>
          <w:r w:rsidRPr="0076030B">
            <w:rPr>
              <w:rFonts w:cs="Calibri"/>
              <w:color w:val="595959"/>
              <w:sz w:val="16"/>
              <w:szCs w:val="16"/>
            </w:rPr>
            <w:t>77,  E-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mail</w:t>
          </w:r>
          <w:proofErr w:type="spellEnd"/>
          <w:proofErr w:type="gramEnd"/>
          <w:r w:rsidRPr="0076030B">
            <w:rPr>
              <w:rFonts w:cs="Calibri"/>
              <w:color w:val="595959"/>
              <w:sz w:val="16"/>
              <w:szCs w:val="16"/>
            </w:rPr>
            <w:t>: khb@ecostandard.ru;                                                                                                                                            630099, г. Новосибирск, ул. Депутатская 46, 1 подъезд, офис 1082 (8 этаж), Тел. +7 (383) 207 56 41,                                                       E-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mail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 xml:space="preserve">: nsk@ecostandard.ru;                                    </w:t>
          </w:r>
        </w:p>
        <w:p w:rsidR="0076030B" w:rsidRPr="0076030B" w:rsidRDefault="0076030B" w:rsidP="0076030B">
          <w:pPr>
            <w:pStyle w:val="a5"/>
            <w:spacing w:after="0" w:line="240" w:lineRule="auto"/>
            <w:rPr>
              <w:rFonts w:cs="Calibri"/>
              <w:color w:val="595959"/>
              <w:sz w:val="16"/>
              <w:szCs w:val="16"/>
            </w:rPr>
          </w:pPr>
          <w:r w:rsidRPr="0076030B">
            <w:rPr>
              <w:rFonts w:cs="Calibri"/>
              <w:color w:val="595959"/>
              <w:sz w:val="16"/>
              <w:szCs w:val="16"/>
            </w:rPr>
            <w:t>299011, г. Севастополь, ул. А. Воронина, д. 10, офисы 304, 307, Тел. +7 (978) 227 63 80, +7 (8692) 54 03 03,                         E-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mail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>: krim@ecostandard.ru;</w:t>
          </w:r>
        </w:p>
        <w:p w:rsidR="0076030B" w:rsidRPr="0076030B" w:rsidRDefault="0076030B" w:rsidP="0076030B">
          <w:pPr>
            <w:pStyle w:val="a5"/>
            <w:spacing w:after="0" w:line="240" w:lineRule="auto"/>
            <w:rPr>
              <w:rFonts w:cs="Calibri"/>
              <w:color w:val="595959"/>
              <w:sz w:val="16"/>
              <w:szCs w:val="16"/>
              <w:lang w:val="en-US"/>
            </w:rPr>
          </w:pPr>
          <w:r w:rsidRPr="0076030B">
            <w:rPr>
              <w:rFonts w:cs="Calibri"/>
              <w:color w:val="595959"/>
              <w:sz w:val="16"/>
              <w:szCs w:val="16"/>
            </w:rPr>
            <w:t xml:space="preserve">660135, г. Красноярск, ул. Молокова, д. 37а, оф. 10-01, Тел. </w:t>
          </w:r>
          <w:r w:rsidRPr="0076030B">
            <w:rPr>
              <w:rFonts w:cs="Calibri"/>
              <w:color w:val="595959"/>
              <w:sz w:val="16"/>
              <w:szCs w:val="16"/>
              <w:lang w:val="en-US"/>
            </w:rPr>
            <w:t>+7 (391) 229 81 26, E-mail: krsk@ecostandard.ru;</w:t>
          </w:r>
        </w:p>
        <w:p w:rsidR="0076030B" w:rsidRPr="0076030B" w:rsidRDefault="0076030B" w:rsidP="0076030B">
          <w:pPr>
            <w:pStyle w:val="a5"/>
            <w:spacing w:after="0" w:line="240" w:lineRule="auto"/>
            <w:rPr>
              <w:rFonts w:cs="Calibri"/>
              <w:color w:val="595959"/>
              <w:sz w:val="16"/>
              <w:szCs w:val="16"/>
            </w:rPr>
          </w:pPr>
          <w:r w:rsidRPr="0076030B">
            <w:rPr>
              <w:rFonts w:cs="Calibri"/>
              <w:color w:val="595959"/>
              <w:sz w:val="16"/>
              <w:szCs w:val="16"/>
            </w:rPr>
            <w:t xml:space="preserve">620075, г. Екатеринбург, ул. Розы Люксембург, д. 22, оф. 805, Тел: + 7 (343) 243 60 42, 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E-mail:ekb@ecostandard.ru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>;</w:t>
          </w:r>
        </w:p>
        <w:p w:rsidR="0076030B" w:rsidRPr="0076030B" w:rsidRDefault="0076030B" w:rsidP="0076030B">
          <w:pPr>
            <w:pStyle w:val="a5"/>
            <w:spacing w:after="0" w:line="240" w:lineRule="auto"/>
            <w:rPr>
              <w:rFonts w:cs="Calibri"/>
              <w:color w:val="595959"/>
              <w:sz w:val="16"/>
              <w:szCs w:val="16"/>
            </w:rPr>
          </w:pPr>
          <w:r w:rsidRPr="0076030B">
            <w:rPr>
              <w:rFonts w:cs="Calibri"/>
              <w:color w:val="595959"/>
              <w:sz w:val="16"/>
              <w:szCs w:val="16"/>
            </w:rPr>
            <w:t>420107, г. Казань, ул. Островского, дом 87, 3 этаж, оф. 306, Тел. +7 (843) 255-51-85, E-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mail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 xml:space="preserve">: kzn@ecostandard.ru; </w:t>
          </w:r>
        </w:p>
        <w:p w:rsidR="0076030B" w:rsidRDefault="0076030B" w:rsidP="0076030B">
          <w:pPr>
            <w:pStyle w:val="a5"/>
            <w:spacing w:after="0" w:line="240" w:lineRule="auto"/>
            <w:rPr>
              <w:rFonts w:cs="Calibri"/>
              <w:color w:val="595959"/>
              <w:sz w:val="16"/>
              <w:szCs w:val="16"/>
            </w:rPr>
          </w:pPr>
          <w:r w:rsidRPr="0076030B">
            <w:rPr>
              <w:rFonts w:cs="Calibri"/>
              <w:color w:val="595959"/>
              <w:sz w:val="16"/>
              <w:szCs w:val="16"/>
            </w:rPr>
            <w:t>344002, г. Ростов-на-Дону, ул. Социалистическая, д. 74, 10 этаж, оф. 1009, Тел. +7 (863) 333-52-</w:t>
          </w:r>
          <w:proofErr w:type="gramStart"/>
          <w:r w:rsidRPr="0076030B">
            <w:rPr>
              <w:rFonts w:cs="Calibri"/>
              <w:color w:val="595959"/>
              <w:sz w:val="16"/>
              <w:szCs w:val="16"/>
            </w:rPr>
            <w:t xml:space="preserve">10,   </w:t>
          </w:r>
          <w:proofErr w:type="gramEnd"/>
          <w:r w:rsidRPr="0076030B">
            <w:rPr>
              <w:rFonts w:cs="Calibri"/>
              <w:color w:val="595959"/>
              <w:sz w:val="16"/>
              <w:szCs w:val="16"/>
            </w:rPr>
            <w:t xml:space="preserve">                                               E-</w:t>
          </w:r>
          <w:proofErr w:type="spellStart"/>
          <w:r w:rsidRPr="0076030B">
            <w:rPr>
              <w:rFonts w:cs="Calibri"/>
              <w:color w:val="595959"/>
              <w:sz w:val="16"/>
              <w:szCs w:val="16"/>
            </w:rPr>
            <w:t>mail</w:t>
          </w:r>
          <w:proofErr w:type="spellEnd"/>
          <w:r w:rsidRPr="0076030B">
            <w:rPr>
              <w:rFonts w:cs="Calibri"/>
              <w:color w:val="595959"/>
              <w:sz w:val="16"/>
              <w:szCs w:val="16"/>
            </w:rPr>
            <w:t>: rnd@ecostandard.ru;</w:t>
          </w:r>
        </w:p>
        <w:p w:rsidR="00515666" w:rsidRPr="002C0223" w:rsidRDefault="00515666" w:rsidP="0076030B">
          <w:pPr>
            <w:pStyle w:val="a5"/>
            <w:spacing w:after="0" w:line="240" w:lineRule="auto"/>
            <w:rPr>
              <w:rFonts w:cs="Calibri"/>
              <w:color w:val="595959"/>
              <w:sz w:val="16"/>
              <w:szCs w:val="16"/>
            </w:rPr>
          </w:pPr>
          <w:r w:rsidRPr="002C0223">
            <w:rPr>
              <w:rFonts w:cs="Calibri"/>
              <w:color w:val="595959"/>
              <w:sz w:val="16"/>
              <w:szCs w:val="16"/>
              <w:lang w:val="en-US"/>
            </w:rPr>
            <w:t>www</w:t>
          </w:r>
          <w:r w:rsidRPr="002C0223">
            <w:rPr>
              <w:rFonts w:cs="Calibri"/>
              <w:color w:val="595959"/>
              <w:sz w:val="16"/>
              <w:szCs w:val="16"/>
            </w:rPr>
            <w:t>.</w:t>
          </w:r>
          <w:proofErr w:type="spellStart"/>
          <w:r w:rsidRPr="002C0223">
            <w:rPr>
              <w:rFonts w:cs="Calibri"/>
              <w:color w:val="595959"/>
              <w:sz w:val="16"/>
              <w:szCs w:val="16"/>
              <w:lang w:val="en-US"/>
            </w:rPr>
            <w:t>ecostandardgroup</w:t>
          </w:r>
          <w:proofErr w:type="spellEnd"/>
          <w:r w:rsidRPr="002C0223">
            <w:rPr>
              <w:rFonts w:cs="Calibri"/>
              <w:color w:val="595959"/>
              <w:sz w:val="16"/>
              <w:szCs w:val="16"/>
            </w:rPr>
            <w:t>.</w:t>
          </w:r>
          <w:proofErr w:type="spellStart"/>
          <w:r w:rsidRPr="002C0223">
            <w:rPr>
              <w:rFonts w:cs="Calibri"/>
              <w:color w:val="595959"/>
              <w:sz w:val="16"/>
              <w:szCs w:val="16"/>
              <w:lang w:val="en-US"/>
            </w:rPr>
            <w:t>ru</w:t>
          </w:r>
          <w:proofErr w:type="spellEnd"/>
          <w:r w:rsidRPr="002C0223">
            <w:rPr>
              <w:rFonts w:cs="Calibri"/>
              <w:color w:val="595959"/>
              <w:sz w:val="16"/>
              <w:szCs w:val="16"/>
            </w:rPr>
            <w:t>;</w:t>
          </w:r>
        </w:p>
        <w:p w:rsidR="00515666" w:rsidRPr="002C0223" w:rsidRDefault="00515666" w:rsidP="002C0223">
          <w:pPr>
            <w:pStyle w:val="a5"/>
            <w:tabs>
              <w:tab w:val="clear" w:pos="9355"/>
            </w:tabs>
            <w:spacing w:after="0" w:line="240" w:lineRule="auto"/>
            <w:rPr>
              <w:rFonts w:cs="Calibri"/>
              <w:color w:val="595959"/>
              <w:sz w:val="16"/>
              <w:szCs w:val="16"/>
            </w:rPr>
          </w:pPr>
          <w:r w:rsidRPr="002C0223">
            <w:rPr>
              <w:rFonts w:cs="Calibri"/>
              <w:color w:val="595959"/>
              <w:sz w:val="16"/>
              <w:szCs w:val="16"/>
            </w:rPr>
            <w:t>ОКПО №95509166, ОГРН №1067746567855, ИНН №7709675951, КПП №770101001.</w:t>
          </w:r>
        </w:p>
      </w:tc>
    </w:tr>
    <w:tr w:rsidR="00515666" w:rsidRPr="00E450D5" w:rsidTr="002C022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gridAfter w:val="1"/>
        <w:wAfter w:w="428" w:type="dxa"/>
        <w:trHeight w:val="672"/>
        <w:jc w:val="center"/>
      </w:trPr>
      <w:tc>
        <w:tcPr>
          <w:tcW w:w="100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15666" w:rsidRPr="002C0223" w:rsidRDefault="002639AC" w:rsidP="002C0223">
          <w:pPr>
            <w:pStyle w:val="a5"/>
            <w:spacing w:after="0" w:line="240" w:lineRule="auto"/>
            <w:jc w:val="center"/>
            <w:rPr>
              <w:rFonts w:cs="Calibri"/>
              <w:color w:val="595959"/>
              <w:sz w:val="16"/>
              <w:szCs w:val="16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49530</wp:posOffset>
                    </wp:positionH>
                    <wp:positionV relativeFrom="paragraph">
                      <wp:posOffset>55244</wp:posOffset>
                    </wp:positionV>
                    <wp:extent cx="6243320" cy="0"/>
                    <wp:effectExtent l="0" t="0" r="24130" b="19050"/>
                    <wp:wrapNone/>
                    <wp:docPr id="4" name="Прямая соединительная линия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24332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line w14:anchorId="4CBA89B1" id="Прямая соединительная линия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9pt,4.35pt" to="495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jFHgIAAP4DAAAOAAAAZHJzL2Uyb0RvYy54bWysU81uEzEQviPxDpbvZNMkrapVNj00KpcC&#10;kVoewPV6sxb+k8fNJjfgjJRH4BU4UKlSgWfYfSPG3iS05YbwwRrPeL6Z+WZmerbWiqyEB2lNQY8G&#10;Q0qE4baUZlnQ99cXr04pgcBMyZQ1oqAbAfRs9vLFtHG5GNnaqlJ4giAG8sYVtA7B5VkGvBaawcA6&#10;YdBYWa9ZwKdfZqVnDaJrlY2Gw5Ossb503nIBgNp5b6SzhF9Vgod3VQUiEFVQzC2k26f7Jt7ZbMry&#10;pWeulnyXBvuHLDSTBoMeoOYsMHLr5V9QWnJvwVZhwK3ObFVJLlINWM3R8Fk1VzVzItWC5IA70AT/&#10;D5a/XS08kWVBJ5QYprFF7dfuY7dtf7Tfui3pPrW/2rv2e3vf/mzvu88oP3RfUI7G9mGn3pJJZLJx&#10;kCPguVn4yAVfmyt3afkHQFv2xBgf4Ppv68rr+B3JIOvUmc2hM2IdCEflyWgyHo+wgXxvy1i+d3Qe&#10;wmthNYlCQZU0kTSWs9UlhBia5fsvUW3shVQqNV4Z0iD4+DgiMxy/SrGAonZICJglJUwtca558AkR&#10;rJJl9I44sIFz5cmK4WjhRJa2ucZ0KVEMAhqwhnSSo7rVb2zZ/z2O6n7wUI3j+UyN6fbQKfMnIWMZ&#10;cwZ175FMPZCWAddISV3Q0z5qX7cyMVORFmFHxh/qo3Rjy83C7/uDQ5aC7hYiTvHjN8qP13b2GwAA&#10;//8DAFBLAwQUAAYACAAAACEABbr1MdgAAAAFAQAADwAAAGRycy9kb3ducmV2LnhtbEyPzU7DMBCE&#10;70i8g7VI3KhdRH+SZlMhJMSZlgNHN16SlHgdxW6b8PQsXOA4mtHMN8V29J060xDbwAjzmQFFXAXX&#10;co3wtn++W4OKybKzXWBCmCjCtry+KmzuwoVf6bxLtZISjrlFaFLqc61j1ZC3cRZ6YvE+wuBtEjnU&#10;2g32IuW+0/fGLLW3LctCY3t6aqj63J08AvGyji/HffZuePG1MHF6yMYJ8fZmfNyASjSmvzD84As6&#10;lMJ0CCd2UXUIKwFPCOsVKHGzbC7PDr9al4X+T19+AwAA//8DAFBLAQItABQABgAIAAAAIQC2gziS&#10;/gAAAOEBAAATAAAAAAAAAAAAAAAAAAAAAABbQ29udGVudF9UeXBlc10ueG1sUEsBAi0AFAAGAAgA&#10;AAAhADj9If/WAAAAlAEAAAsAAAAAAAAAAAAAAAAALwEAAF9yZWxzLy5yZWxzUEsBAi0AFAAGAAgA&#10;AAAhAAUvaMUeAgAA/gMAAA4AAAAAAAAAAAAAAAAALgIAAGRycy9lMm9Eb2MueG1sUEsBAi0AFAAG&#10;AAgAAAAhAAW69THYAAAABQEAAA8AAAAAAAAAAAAAAAAAeAQAAGRycy9kb3ducmV2LnhtbFBLBQYA&#10;AAAABAAEAPMAAAB9BQAAAAA=&#10;" strokecolor="#7f7f7f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  <w:p w:rsidR="00515666" w:rsidRPr="002C0223" w:rsidRDefault="00515666" w:rsidP="002C0223">
          <w:pPr>
            <w:pStyle w:val="a5"/>
            <w:spacing w:after="0" w:line="240" w:lineRule="auto"/>
            <w:jc w:val="center"/>
            <w:rPr>
              <w:rFonts w:cs="Calibri"/>
              <w:color w:val="595959"/>
              <w:sz w:val="16"/>
              <w:szCs w:val="16"/>
            </w:rPr>
          </w:pPr>
          <w:r w:rsidRPr="002C0223">
            <w:rPr>
              <w:rFonts w:cs="Calibri"/>
              <w:color w:val="595959"/>
              <w:sz w:val="16"/>
              <w:szCs w:val="16"/>
            </w:rPr>
            <w:t>Уведомление о внесении в реестр аккредитованных организаций по СОУТ  № 317 от 16 июня 2016 г., Аттестат аккредитации № RA.RU.22ЭЛ54; Свидетельство о допуске к работам в области инженерных изысканий, которые оказывают влияние на безопасность объектов капитального строительства № 170-03/И-038;  Свидетельство о допуске к работам по подготовке проектов мероприятий по охране окружающей среды № П-3-12-0159 НП; Лицензия на осуществление деятельности в области гидрометеорологии и в смежных с ней областях № Р/2015/2868/100/Л, СРО НП «НОАТС» № 097, ГОСТ Р ИСО 9001-2015 (ISO 9001:2015);ГОСТ Р ИСО 14001-2004 (ISO 14001:2004); ГОСТ Р 54934-2012/OHSAS 18001:2007 свидетельство № СДС.РТС.ИСМ.00347-16.</w:t>
          </w:r>
        </w:p>
      </w:tc>
    </w:tr>
  </w:tbl>
  <w:p w:rsidR="009C34B6" w:rsidRPr="00F81F40" w:rsidRDefault="002639AC" w:rsidP="00F81F40">
    <w:pPr>
      <w:tabs>
        <w:tab w:val="center" w:pos="4677"/>
        <w:tab w:val="right" w:pos="9355"/>
      </w:tabs>
      <w:spacing w:after="0" w:line="240" w:lineRule="auto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72389</wp:posOffset>
              </wp:positionV>
              <wp:extent cx="6373495" cy="0"/>
              <wp:effectExtent l="0" t="0" r="27305" b="1905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734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CC95DB1" id="Прямая соединительная линия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45pt,5.7pt" to="50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laFAIAAOcDAAAOAAAAZHJzL2Uyb0RvYy54bWysU81uEzEQviPxDpbvZNOUlHaVTQ+NyqVA&#10;pJYHmHq9WQv/yXazyQ04I+UReIUeQKpU4Bl234ixNwltuSH2YI3nm/k8P99OTldKkiV3Xhhd0IPB&#10;kBKumSmFXhT0/dX5i2NKfABdgjSaF3TNPT2dPn82aWzOR6Y2suSOIIn2eWMLWodg8yzzrOYK/MBY&#10;rhGsjFMQ8OoWWemgQXYls9FweJQ1xpXWGca9R++sB+k08VcVZ+FdVXkeiCwo1hbS6dJ5Hc9sOoF8&#10;4cDWgm3LgH+oQoHQ+OieagYByI0Tf1EpwZzxpgoDZlRmqkownnrAbg6GT7q5rMHy1AsOx9v9mPz/&#10;o2Vvl3NHRFlQXJQGhStqv3Yfu037o73tNqT71P5qv7ff2rv2Z3vXfUb7vvuCdgTb+617Q47jJBvr&#10;cyQ803MXZ8FW+tJeGPbBI5Y9AuPF2z5sVTkVw3EYZJU2s95vhq8CYeg8Onx1+PJkTAnbYRnku0Tr&#10;fHjNjSLRKKgUOg4Nclhe+BCfhnwXEt3anAsp0+KlJk1BT8ajyAwov0pCQFNZHIjXC0pALlDXLLjE&#10;6I0UZcyOPH7tz6QjS0BpoSJL01xhuZRI8AEB7CF9KVHeqDem7GPH0d0LD90ozyduLLenTpU/ejK2&#10;MQNf9xkJikSYIXUsiSfFb7v+M+NoXZtyPXe7RaCaUtpW+VGuD+9oP/w/p78BAAD//wMAUEsDBBQA&#10;BgAIAAAAIQC9W6VT3AAAAAgBAAAPAAAAZHJzL2Rvd25yZXYueG1sTI9BS8NAEIXvgv9hGcGL2E1a&#10;KTHNpkhBPPVg6sHjNDtNQrMzIbtto7/eLR70OO893nyvWE+uV2cafSdsIJ0loIhrsR03Bj52r48Z&#10;KB+QLfbCZOCLPKzL25sCcysXfqdzFRoVS9jnaKANYci19nVLDv1MBuLoHWR0GOI5NtqOeInlrtfz&#10;JFlqhx3HDy0OtGmpPlYnZ6DKJODbtDnww7behsX35yALMeb+bnpZgQo0hb8wXPEjOpSRaS8ntl71&#10;BrLnGIxy+gTqaifpfAlq/6vostD/B5Q/AAAA//8DAFBLAQItABQABgAIAAAAIQC2gziS/gAAAOEB&#10;AAATAAAAAAAAAAAAAAAAAAAAAABbQ29udGVudF9UeXBlc10ueG1sUEsBAi0AFAAGAAgAAAAhADj9&#10;If/WAAAAlAEAAAsAAAAAAAAAAAAAAAAALwEAAF9yZWxzLy5yZWxzUEsBAi0AFAAGAAgAAAAhAHVP&#10;+VoUAgAA5wMAAA4AAAAAAAAAAAAAAAAALgIAAGRycy9lMm9Eb2MueG1sUEsBAi0AFAAGAAgAAAAh&#10;AL1bpVPcAAAACAEAAA8AAAAAAAAAAAAAAAAAbgQAAGRycy9kb3ducmV2LnhtbFBLBQYAAAAABAAE&#10;APMAAAB3BQAAAAA=&#10;" strokecolor="#7f7f7f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D"/>
    <w:rsid w:val="0000035C"/>
    <w:rsid w:val="00004284"/>
    <w:rsid w:val="000125D4"/>
    <w:rsid w:val="00025749"/>
    <w:rsid w:val="00034764"/>
    <w:rsid w:val="00043FF7"/>
    <w:rsid w:val="000770DD"/>
    <w:rsid w:val="000779E9"/>
    <w:rsid w:val="00082298"/>
    <w:rsid w:val="000A3195"/>
    <w:rsid w:val="000B205A"/>
    <w:rsid w:val="000C5A2D"/>
    <w:rsid w:val="000C653C"/>
    <w:rsid w:val="000D1D7E"/>
    <w:rsid w:val="001109FE"/>
    <w:rsid w:val="00112028"/>
    <w:rsid w:val="001136D0"/>
    <w:rsid w:val="00133AA3"/>
    <w:rsid w:val="001368A2"/>
    <w:rsid w:val="00137985"/>
    <w:rsid w:val="00137DAC"/>
    <w:rsid w:val="001608BE"/>
    <w:rsid w:val="00165C3D"/>
    <w:rsid w:val="00183388"/>
    <w:rsid w:val="001835FE"/>
    <w:rsid w:val="001C584E"/>
    <w:rsid w:val="00200E36"/>
    <w:rsid w:val="00231281"/>
    <w:rsid w:val="0023366C"/>
    <w:rsid w:val="002415DC"/>
    <w:rsid w:val="002535BA"/>
    <w:rsid w:val="002639AC"/>
    <w:rsid w:val="002723AE"/>
    <w:rsid w:val="00274BFF"/>
    <w:rsid w:val="002A396F"/>
    <w:rsid w:val="002B32F6"/>
    <w:rsid w:val="002C0223"/>
    <w:rsid w:val="002C1FAE"/>
    <w:rsid w:val="002C415A"/>
    <w:rsid w:val="002D58F4"/>
    <w:rsid w:val="002E5D42"/>
    <w:rsid w:val="002F3F23"/>
    <w:rsid w:val="002F4EAD"/>
    <w:rsid w:val="00324BDD"/>
    <w:rsid w:val="00332283"/>
    <w:rsid w:val="003324B6"/>
    <w:rsid w:val="00335374"/>
    <w:rsid w:val="00337ACE"/>
    <w:rsid w:val="00350443"/>
    <w:rsid w:val="00352C5A"/>
    <w:rsid w:val="0035741E"/>
    <w:rsid w:val="00362D64"/>
    <w:rsid w:val="00366C48"/>
    <w:rsid w:val="00367377"/>
    <w:rsid w:val="00392F01"/>
    <w:rsid w:val="003A7E47"/>
    <w:rsid w:val="003B4484"/>
    <w:rsid w:val="0040341E"/>
    <w:rsid w:val="004420DB"/>
    <w:rsid w:val="00464125"/>
    <w:rsid w:val="004911B1"/>
    <w:rsid w:val="004B79FD"/>
    <w:rsid w:val="004C5511"/>
    <w:rsid w:val="004C79D3"/>
    <w:rsid w:val="004D127C"/>
    <w:rsid w:val="004D58EA"/>
    <w:rsid w:val="004F7665"/>
    <w:rsid w:val="00512D9B"/>
    <w:rsid w:val="00515666"/>
    <w:rsid w:val="00517A69"/>
    <w:rsid w:val="00521A38"/>
    <w:rsid w:val="00542688"/>
    <w:rsid w:val="00547F70"/>
    <w:rsid w:val="005665AB"/>
    <w:rsid w:val="00586C5F"/>
    <w:rsid w:val="00592066"/>
    <w:rsid w:val="005A5444"/>
    <w:rsid w:val="005A6FE9"/>
    <w:rsid w:val="005A7332"/>
    <w:rsid w:val="005E65D7"/>
    <w:rsid w:val="00627655"/>
    <w:rsid w:val="006426B6"/>
    <w:rsid w:val="006600F8"/>
    <w:rsid w:val="006759B3"/>
    <w:rsid w:val="006855D1"/>
    <w:rsid w:val="006958DF"/>
    <w:rsid w:val="006969A4"/>
    <w:rsid w:val="006B40D9"/>
    <w:rsid w:val="006B7EC4"/>
    <w:rsid w:val="006C0B35"/>
    <w:rsid w:val="006D74F4"/>
    <w:rsid w:val="006D7ECB"/>
    <w:rsid w:val="006F04A8"/>
    <w:rsid w:val="00730C5A"/>
    <w:rsid w:val="0075306E"/>
    <w:rsid w:val="0076030B"/>
    <w:rsid w:val="00780FCF"/>
    <w:rsid w:val="007928BA"/>
    <w:rsid w:val="007953FE"/>
    <w:rsid w:val="007A79AA"/>
    <w:rsid w:val="007D28DB"/>
    <w:rsid w:val="007E44E3"/>
    <w:rsid w:val="007E79EF"/>
    <w:rsid w:val="00800029"/>
    <w:rsid w:val="00816524"/>
    <w:rsid w:val="0088747F"/>
    <w:rsid w:val="008B6E80"/>
    <w:rsid w:val="008C389F"/>
    <w:rsid w:val="008D28D3"/>
    <w:rsid w:val="008F00C6"/>
    <w:rsid w:val="008F4394"/>
    <w:rsid w:val="008F5EF1"/>
    <w:rsid w:val="009177FC"/>
    <w:rsid w:val="00930A57"/>
    <w:rsid w:val="00945F28"/>
    <w:rsid w:val="009527FD"/>
    <w:rsid w:val="0095443B"/>
    <w:rsid w:val="0096034E"/>
    <w:rsid w:val="00980ADF"/>
    <w:rsid w:val="00983A0F"/>
    <w:rsid w:val="00984864"/>
    <w:rsid w:val="00997F3D"/>
    <w:rsid w:val="009C34B6"/>
    <w:rsid w:val="009D1E60"/>
    <w:rsid w:val="009F47AF"/>
    <w:rsid w:val="009F4DF3"/>
    <w:rsid w:val="00A10170"/>
    <w:rsid w:val="00A10AD1"/>
    <w:rsid w:val="00A306EB"/>
    <w:rsid w:val="00A4715A"/>
    <w:rsid w:val="00A57A3F"/>
    <w:rsid w:val="00A8168A"/>
    <w:rsid w:val="00AB44AD"/>
    <w:rsid w:val="00AD3A91"/>
    <w:rsid w:val="00AE092F"/>
    <w:rsid w:val="00AE385B"/>
    <w:rsid w:val="00AF4698"/>
    <w:rsid w:val="00B0085C"/>
    <w:rsid w:val="00B0524F"/>
    <w:rsid w:val="00B524D3"/>
    <w:rsid w:val="00B770E9"/>
    <w:rsid w:val="00BB1806"/>
    <w:rsid w:val="00BD583D"/>
    <w:rsid w:val="00BE3931"/>
    <w:rsid w:val="00C10AC9"/>
    <w:rsid w:val="00C2653B"/>
    <w:rsid w:val="00C54FE7"/>
    <w:rsid w:val="00C6783F"/>
    <w:rsid w:val="00C87C54"/>
    <w:rsid w:val="00C960ED"/>
    <w:rsid w:val="00CC1A49"/>
    <w:rsid w:val="00CE0098"/>
    <w:rsid w:val="00D22564"/>
    <w:rsid w:val="00D4207A"/>
    <w:rsid w:val="00D46A7B"/>
    <w:rsid w:val="00D54A25"/>
    <w:rsid w:val="00D54E60"/>
    <w:rsid w:val="00DB3923"/>
    <w:rsid w:val="00DE031F"/>
    <w:rsid w:val="00E15044"/>
    <w:rsid w:val="00E750F5"/>
    <w:rsid w:val="00E80058"/>
    <w:rsid w:val="00E82E0A"/>
    <w:rsid w:val="00EA26CE"/>
    <w:rsid w:val="00EC3BC2"/>
    <w:rsid w:val="00EC4902"/>
    <w:rsid w:val="00EC6A2D"/>
    <w:rsid w:val="00ED386E"/>
    <w:rsid w:val="00EE1E88"/>
    <w:rsid w:val="00EE6274"/>
    <w:rsid w:val="00EF6D44"/>
    <w:rsid w:val="00F02060"/>
    <w:rsid w:val="00F05709"/>
    <w:rsid w:val="00F12353"/>
    <w:rsid w:val="00F13954"/>
    <w:rsid w:val="00F32E3F"/>
    <w:rsid w:val="00F62C81"/>
    <w:rsid w:val="00F77407"/>
    <w:rsid w:val="00F7754C"/>
    <w:rsid w:val="00F81F27"/>
    <w:rsid w:val="00F81F40"/>
    <w:rsid w:val="00FA386C"/>
    <w:rsid w:val="00FB2805"/>
    <w:rsid w:val="00FB38D6"/>
    <w:rsid w:val="00FC0540"/>
    <w:rsid w:val="00FE6DC3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3D24233-F4DB-41D7-BB5B-3D9EF8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2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E79EF"/>
    <w:rPr>
      <w:color w:val="0000FF"/>
      <w:u w:val="single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"/>
    <w:link w:val="a6"/>
    <w:uiPriority w:val="99"/>
    <w:unhideWhenUsed/>
    <w:rsid w:val="008F0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8F00C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F0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F00C6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9C34B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8F4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3"/>
    <w:uiPriority w:val="59"/>
    <w:rsid w:val="002D58F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C584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81F4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65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3A7E47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7E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Клименкова Анна Владимировна</cp:lastModifiedBy>
  <cp:revision>17</cp:revision>
  <cp:lastPrinted>2021-07-14T12:46:00Z</cp:lastPrinted>
  <dcterms:created xsi:type="dcterms:W3CDTF">2021-06-28T07:13:00Z</dcterms:created>
  <dcterms:modified xsi:type="dcterms:W3CDTF">2021-09-23T12:13:00Z</dcterms:modified>
</cp:coreProperties>
</file>